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0C44D1" w:rsidRPr="00E80473" w14:paraId="3200AE21" w14:textId="77777777" w:rsidTr="00B61997">
        <w:tc>
          <w:tcPr>
            <w:tcW w:w="15451" w:type="dxa"/>
            <w:shd w:val="clear" w:color="auto" w:fill="auto"/>
          </w:tcPr>
          <w:p w14:paraId="3200AE20" w14:textId="7DF774F4" w:rsidR="000C44D1" w:rsidRPr="009F348B" w:rsidRDefault="00B61997" w:rsidP="00143D4C">
            <w:pPr>
              <w:pStyle w:val="Heading2"/>
              <w:rPr>
                <w:rFonts w:cs="Arial"/>
              </w:rPr>
            </w:pPr>
            <w:r w:rsidRPr="00B61997">
              <w:rPr>
                <w:rFonts w:cs="Arial"/>
                <w:sz w:val="24"/>
              </w:rPr>
              <w:t>Risk Assessment Name:</w:t>
            </w:r>
            <w:r w:rsidR="00AA37ED" w:rsidRPr="00B61997">
              <w:rPr>
                <w:rFonts w:cs="Arial"/>
                <w:sz w:val="24"/>
              </w:rPr>
              <w:t xml:space="preserve">  </w:t>
            </w:r>
            <w:r w:rsidR="00143D4C">
              <w:rPr>
                <w:rFonts w:cs="Arial"/>
                <w:sz w:val="24"/>
              </w:rPr>
              <w:t xml:space="preserve">                                Assessment Date:                                                         Conducted by:</w:t>
            </w:r>
          </w:p>
        </w:tc>
      </w:tr>
    </w:tbl>
    <w:p w14:paraId="6006FDEA" w14:textId="60F68735" w:rsidR="00493434" w:rsidRDefault="00493434">
      <w:pPr>
        <w:rPr>
          <w:noProof/>
        </w:rPr>
      </w:pPr>
    </w:p>
    <w:tbl>
      <w:tblPr>
        <w:tblStyle w:val="TableGrid3"/>
        <w:tblW w:w="0" w:type="auto"/>
        <w:tblLook w:val="04A0" w:firstRow="1" w:lastRow="0" w:firstColumn="1" w:lastColumn="0" w:noHBand="0" w:noVBand="1"/>
      </w:tblPr>
      <w:tblGrid>
        <w:gridCol w:w="421"/>
        <w:gridCol w:w="4819"/>
        <w:gridCol w:w="996"/>
        <w:gridCol w:w="376"/>
        <w:gridCol w:w="45"/>
        <w:gridCol w:w="997"/>
        <w:gridCol w:w="421"/>
        <w:gridCol w:w="997"/>
        <w:gridCol w:w="420"/>
        <w:gridCol w:w="998"/>
        <w:gridCol w:w="424"/>
        <w:gridCol w:w="1002"/>
        <w:gridCol w:w="439"/>
        <w:gridCol w:w="1189"/>
      </w:tblGrid>
      <w:tr w:rsidR="00465097" w:rsidRPr="00465097" w14:paraId="3383234E" w14:textId="77777777" w:rsidTr="000E7F85">
        <w:trPr>
          <w:gridBefore w:val="2"/>
          <w:wBefore w:w="5240" w:type="dxa"/>
          <w:trHeight w:val="597"/>
        </w:trPr>
        <w:tc>
          <w:tcPr>
            <w:tcW w:w="1372" w:type="dxa"/>
            <w:gridSpan w:val="2"/>
            <w:vAlign w:val="center"/>
          </w:tcPr>
          <w:p w14:paraId="1EB96A77" w14:textId="77777777" w:rsidR="00465097" w:rsidRPr="00465097" w:rsidRDefault="00465097" w:rsidP="00465097">
            <w:pPr>
              <w:jc w:val="center"/>
              <w:rPr>
                <w:b/>
                <w:bCs/>
                <w:noProof/>
                <w:sz w:val="10"/>
                <w:szCs w:val="12"/>
                <w:lang w:eastAsia="en-AU"/>
              </w:rPr>
            </w:pPr>
            <w:bookmarkStart w:id="0" w:name="_Hlk103156440"/>
            <w:r w:rsidRPr="00465097">
              <w:rPr>
                <w:b/>
                <w:bCs/>
                <w:noProof/>
                <w:sz w:val="10"/>
                <w:szCs w:val="12"/>
                <w:lang w:eastAsia="en-AU"/>
              </w:rPr>
              <mc:AlternateContent>
                <mc:Choice Requires="wps">
                  <w:drawing>
                    <wp:anchor distT="0" distB="0" distL="114300" distR="114300" simplePos="0" relativeHeight="251659264" behindDoc="0" locked="0" layoutInCell="1" allowOverlap="1" wp14:anchorId="73EE304E" wp14:editId="13C01168">
                      <wp:simplePos x="0" y="0"/>
                      <wp:positionH relativeFrom="column">
                        <wp:posOffset>-3388995</wp:posOffset>
                      </wp:positionH>
                      <wp:positionV relativeFrom="paragraph">
                        <wp:posOffset>3810</wp:posOffset>
                      </wp:positionV>
                      <wp:extent cx="3259455" cy="2647315"/>
                      <wp:effectExtent l="0" t="0" r="17145" b="19685"/>
                      <wp:wrapNone/>
                      <wp:docPr id="12" name="Text Box 12"/>
                      <wp:cNvGraphicFramePr/>
                      <a:graphic xmlns:a="http://schemas.openxmlformats.org/drawingml/2006/main">
                        <a:graphicData uri="http://schemas.microsoft.com/office/word/2010/wordprocessingShape">
                          <wps:wsp>
                            <wps:cNvSpPr txBox="1"/>
                            <wps:spPr>
                              <a:xfrm>
                                <a:off x="0" y="0"/>
                                <a:ext cx="3259455" cy="2647315"/>
                              </a:xfrm>
                              <a:prstGeom prst="rect">
                                <a:avLst/>
                              </a:prstGeom>
                              <a:solidFill>
                                <a:sysClr val="window" lastClr="FFFFFF"/>
                              </a:solidFill>
                              <a:ln w="6350">
                                <a:solidFill>
                                  <a:prstClr val="black"/>
                                </a:solidFill>
                              </a:ln>
                            </wps:spPr>
                            <wps:txbx>
                              <w:txbxContent>
                                <w:p w14:paraId="67377803" w14:textId="77777777" w:rsidR="00465097" w:rsidRDefault="00465097" w:rsidP="00465097">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5603E72D" w14:textId="77777777" w:rsidR="00465097" w:rsidRPr="00ED772F" w:rsidRDefault="00465097" w:rsidP="00465097">
                                  <w:pPr>
                                    <w:rPr>
                                      <w:sz w:val="18"/>
                                      <w:szCs w:val="18"/>
                                    </w:rPr>
                                  </w:pPr>
                                  <w:r w:rsidRPr="00EA12FA">
                                    <w:rPr>
                                      <w:b/>
                                      <w:bCs/>
                                      <w:sz w:val="18"/>
                                      <w:szCs w:val="18"/>
                                    </w:rPr>
                                    <w:t>Inherent Risk Exposure:</w:t>
                                  </w:r>
                                  <w:r w:rsidRPr="00ED772F">
                                    <w:rPr>
                                      <w:sz w:val="18"/>
                                      <w:szCs w:val="18"/>
                                    </w:rPr>
                                    <w:t xml:space="preserve"> For each </w:t>
                                  </w:r>
                                  <w:r>
                                    <w:rPr>
                                      <w:sz w:val="18"/>
                                      <w:szCs w:val="18"/>
                                    </w:rPr>
                                    <w:t>hazard</w:t>
                                  </w:r>
                                  <w:r w:rsidRPr="00ED772F">
                                    <w:rPr>
                                      <w:sz w:val="18"/>
                                      <w:szCs w:val="18"/>
                                    </w:rPr>
                                    <w:t>, select the expected Consequence Level and the expected</w:t>
                                  </w:r>
                                  <w:r>
                                    <w:rPr>
                                      <w:sz w:val="18"/>
                                      <w:szCs w:val="18"/>
                                    </w:rPr>
                                    <w:t xml:space="preserve"> </w:t>
                                  </w:r>
                                  <w:r w:rsidRPr="00ED772F">
                                    <w:rPr>
                                      <w:sz w:val="18"/>
                                      <w:szCs w:val="18"/>
                                    </w:rPr>
                                    <w:t>Likelihood Level assuming controls are not in place.</w:t>
                                  </w:r>
                                </w:p>
                                <w:p w14:paraId="6EC88C40" w14:textId="77777777" w:rsidR="00465097" w:rsidRPr="00ED772F" w:rsidRDefault="00465097" w:rsidP="00465097">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E304E" id="_x0000_t202" coordsize="21600,21600" o:spt="202" path="m,l,21600r21600,l21600,xe">
                      <v:stroke joinstyle="miter"/>
                      <v:path gradientshapeok="t" o:connecttype="rect"/>
                    </v:shapetype>
                    <v:shape id="Text Box 12" o:spid="_x0000_s1026" type="#_x0000_t202" style="position:absolute;left:0;text-align:left;margin-left:-266.85pt;margin-top:.3pt;width:256.65pt;height:2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0HQAIAAI4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" fillcolor="window" strokeweight=".5pt">
                      <v:textbox>
                        <w:txbxContent>
                          <w:p w14:paraId="67377803" w14:textId="77777777" w:rsidR="00465097" w:rsidRDefault="00465097" w:rsidP="00465097">
                            <w:pPr>
                              <w:rPr>
                                <w:b/>
                                <w:bCs/>
                                <w:sz w:val="18"/>
                                <w:szCs w:val="18"/>
                              </w:rPr>
                            </w:pPr>
                            <w:r w:rsidRPr="00822403">
                              <w:rPr>
                                <w:b/>
                                <w:bCs/>
                                <w:sz w:val="18"/>
                                <w:szCs w:val="18"/>
                              </w:rPr>
                              <w:t>DETERMINING THE RISK LEVEL: Risk Level = Consequence Leve</w:t>
                            </w:r>
                            <w:r>
                              <w:rPr>
                                <w:b/>
                                <w:bCs/>
                                <w:sz w:val="18"/>
                                <w:szCs w:val="18"/>
                              </w:rPr>
                              <w:t xml:space="preserve"> </w:t>
                            </w:r>
                            <w:r w:rsidRPr="00822403">
                              <w:rPr>
                                <w:b/>
                                <w:bCs/>
                                <w:sz w:val="18"/>
                                <w:szCs w:val="18"/>
                              </w:rPr>
                              <w:t>l</w:t>
                            </w:r>
                            <w:r>
                              <w:rPr>
                                <w:b/>
                                <w:bCs/>
                                <w:sz w:val="18"/>
                                <w:szCs w:val="18"/>
                              </w:rPr>
                              <w:t xml:space="preserve">+ </w:t>
                            </w:r>
                            <w:r w:rsidRPr="00822403">
                              <w:rPr>
                                <w:b/>
                                <w:bCs/>
                                <w:sz w:val="18"/>
                                <w:szCs w:val="18"/>
                              </w:rPr>
                              <w:t>Likelihood Level</w:t>
                            </w:r>
                          </w:p>
                          <w:p w14:paraId="5603E72D" w14:textId="77777777" w:rsidR="00465097" w:rsidRPr="00ED772F" w:rsidRDefault="00465097" w:rsidP="00465097">
                            <w:pPr>
                              <w:rPr>
                                <w:sz w:val="18"/>
                                <w:szCs w:val="18"/>
                              </w:rPr>
                            </w:pPr>
                            <w:r w:rsidRPr="00EA12FA">
                              <w:rPr>
                                <w:b/>
                                <w:bCs/>
                                <w:sz w:val="18"/>
                                <w:szCs w:val="18"/>
                              </w:rPr>
                              <w:t>Inherent Risk Exposure:</w:t>
                            </w:r>
                            <w:r w:rsidRPr="00ED772F">
                              <w:rPr>
                                <w:sz w:val="18"/>
                                <w:szCs w:val="18"/>
                              </w:rPr>
                              <w:t xml:space="preserve"> For each </w:t>
                            </w:r>
                            <w:r>
                              <w:rPr>
                                <w:sz w:val="18"/>
                                <w:szCs w:val="18"/>
                              </w:rPr>
                              <w:t>hazard</w:t>
                            </w:r>
                            <w:r w:rsidRPr="00ED772F">
                              <w:rPr>
                                <w:sz w:val="18"/>
                                <w:szCs w:val="18"/>
                              </w:rPr>
                              <w:t>, select the expected Consequence Level and the expected</w:t>
                            </w:r>
                            <w:r>
                              <w:rPr>
                                <w:sz w:val="18"/>
                                <w:szCs w:val="18"/>
                              </w:rPr>
                              <w:t xml:space="preserve"> </w:t>
                            </w:r>
                            <w:r w:rsidRPr="00ED772F">
                              <w:rPr>
                                <w:sz w:val="18"/>
                                <w:szCs w:val="18"/>
                              </w:rPr>
                              <w:t>Likelihood Level assuming controls are not in place.</w:t>
                            </w:r>
                          </w:p>
                          <w:p w14:paraId="6EC88C40" w14:textId="77777777" w:rsidR="00465097" w:rsidRPr="00ED772F" w:rsidRDefault="00465097" w:rsidP="00465097">
                            <w:pPr>
                              <w:rPr>
                                <w:sz w:val="18"/>
                                <w:szCs w:val="18"/>
                              </w:rPr>
                            </w:pPr>
                            <w:r w:rsidRPr="00EA12FA">
                              <w:rPr>
                                <w:b/>
                                <w:bCs/>
                                <w:sz w:val="18"/>
                                <w:szCs w:val="18"/>
                              </w:rPr>
                              <w:t>Residual Risk Exposure:</w:t>
                            </w:r>
                            <w:r w:rsidRPr="00ED772F">
                              <w:rPr>
                                <w:sz w:val="18"/>
                                <w:szCs w:val="18"/>
                              </w:rPr>
                              <w:t xml:space="preserve"> For each risk, select the expected Consequence Level and the expected</w:t>
                            </w:r>
                            <w:r>
                              <w:rPr>
                                <w:sz w:val="18"/>
                                <w:szCs w:val="18"/>
                              </w:rPr>
                              <w:t xml:space="preserve"> </w:t>
                            </w:r>
                            <w:r w:rsidRPr="00ED772F">
                              <w:rPr>
                                <w:sz w:val="18"/>
                                <w:szCs w:val="18"/>
                              </w:rPr>
                              <w:t>Likelihood Level given the type and effectiveness of the controls that are in place.</w:t>
                            </w:r>
                          </w:p>
                        </w:txbxContent>
                      </v:textbox>
                    </v:shape>
                  </w:pict>
                </mc:Fallback>
              </mc:AlternateContent>
            </w:r>
          </w:p>
          <w:p w14:paraId="4A360A68" w14:textId="77777777" w:rsidR="00465097" w:rsidRPr="00465097" w:rsidRDefault="00465097" w:rsidP="00465097">
            <w:pPr>
              <w:jc w:val="center"/>
              <w:rPr>
                <w:b/>
                <w:bCs/>
                <w:noProof/>
                <w:sz w:val="10"/>
                <w:szCs w:val="12"/>
                <w:lang w:eastAsia="en-AU"/>
              </w:rPr>
            </w:pPr>
            <w:r w:rsidRPr="00465097">
              <w:rPr>
                <w:b/>
                <w:bCs/>
                <w:noProof/>
                <w:sz w:val="10"/>
                <w:szCs w:val="12"/>
                <w:lang w:eastAsia="en-AU"/>
              </w:rPr>
              <w:t>One visit first aid only</w:t>
            </w:r>
          </w:p>
        </w:tc>
        <w:tc>
          <w:tcPr>
            <w:tcW w:w="1463" w:type="dxa"/>
            <w:gridSpan w:val="3"/>
            <w:vAlign w:val="center"/>
          </w:tcPr>
          <w:p w14:paraId="163A13F2" w14:textId="77777777" w:rsidR="00465097" w:rsidRPr="00465097" w:rsidRDefault="00465097" w:rsidP="00465097">
            <w:pPr>
              <w:jc w:val="center"/>
              <w:rPr>
                <w:b/>
                <w:bCs/>
                <w:noProof/>
                <w:sz w:val="10"/>
                <w:szCs w:val="12"/>
                <w:lang w:eastAsia="en-AU"/>
              </w:rPr>
            </w:pPr>
            <w:r w:rsidRPr="00465097">
              <w:rPr>
                <w:b/>
                <w:bCs/>
                <w:noProof/>
                <w:sz w:val="10"/>
                <w:szCs w:val="12"/>
                <w:lang w:eastAsia="en-AU"/>
              </w:rPr>
              <w:t>Requires medical or repeat treatments</w:t>
            </w:r>
          </w:p>
        </w:tc>
        <w:tc>
          <w:tcPr>
            <w:tcW w:w="1417" w:type="dxa"/>
            <w:gridSpan w:val="2"/>
            <w:vAlign w:val="center"/>
          </w:tcPr>
          <w:p w14:paraId="4D1BEE6D" w14:textId="77777777" w:rsidR="00465097" w:rsidRPr="00465097" w:rsidRDefault="00465097" w:rsidP="00465097">
            <w:pPr>
              <w:jc w:val="center"/>
              <w:rPr>
                <w:b/>
                <w:bCs/>
                <w:noProof/>
                <w:sz w:val="10"/>
                <w:szCs w:val="12"/>
                <w:lang w:eastAsia="en-AU"/>
              </w:rPr>
            </w:pPr>
            <w:r w:rsidRPr="00465097">
              <w:rPr>
                <w:b/>
                <w:bCs/>
                <w:noProof/>
                <w:sz w:val="10"/>
                <w:szCs w:val="12"/>
                <w:lang w:eastAsia="en-AU"/>
              </w:rPr>
              <w:t>Permanent disability</w:t>
            </w:r>
          </w:p>
        </w:tc>
        <w:tc>
          <w:tcPr>
            <w:tcW w:w="1422" w:type="dxa"/>
            <w:gridSpan w:val="2"/>
            <w:vAlign w:val="center"/>
          </w:tcPr>
          <w:p w14:paraId="43969853" w14:textId="77777777" w:rsidR="00465097" w:rsidRPr="00465097" w:rsidRDefault="00465097" w:rsidP="00465097">
            <w:pPr>
              <w:jc w:val="center"/>
              <w:rPr>
                <w:b/>
                <w:bCs/>
                <w:noProof/>
                <w:sz w:val="10"/>
                <w:szCs w:val="12"/>
                <w:lang w:eastAsia="en-AU"/>
              </w:rPr>
            </w:pPr>
            <w:r w:rsidRPr="00465097">
              <w:rPr>
                <w:b/>
                <w:bCs/>
                <w:noProof/>
                <w:sz w:val="10"/>
                <w:szCs w:val="12"/>
                <w:lang w:eastAsia="en-AU"/>
              </w:rPr>
              <w:t>Serious Injury or long term illness</w:t>
            </w:r>
          </w:p>
        </w:tc>
        <w:tc>
          <w:tcPr>
            <w:tcW w:w="1441" w:type="dxa"/>
            <w:gridSpan w:val="2"/>
            <w:vAlign w:val="center"/>
          </w:tcPr>
          <w:p w14:paraId="035E81FF" w14:textId="1835CCFE" w:rsidR="00465097" w:rsidRPr="00465097" w:rsidRDefault="00465097" w:rsidP="00465097">
            <w:pPr>
              <w:jc w:val="center"/>
              <w:rPr>
                <w:b/>
                <w:bCs/>
                <w:noProof/>
                <w:sz w:val="10"/>
                <w:szCs w:val="12"/>
                <w:lang w:eastAsia="en-AU"/>
              </w:rPr>
            </w:pPr>
            <w:r w:rsidRPr="00465097">
              <w:rPr>
                <w:b/>
                <w:bCs/>
                <w:noProof/>
                <w:sz w:val="10"/>
                <w:szCs w:val="12"/>
                <w:lang w:eastAsia="en-AU"/>
              </w:rPr>
              <w:t>Multiple o</w:t>
            </w:r>
            <w:r w:rsidR="007F37CE">
              <w:rPr>
                <w:b/>
                <w:bCs/>
                <w:noProof/>
                <w:sz w:val="10"/>
                <w:szCs w:val="12"/>
                <w:lang w:eastAsia="en-AU"/>
              </w:rPr>
              <w:t>r</w:t>
            </w:r>
            <w:r w:rsidRPr="00465097">
              <w:rPr>
                <w:b/>
                <w:bCs/>
                <w:noProof/>
                <w:sz w:val="10"/>
                <w:szCs w:val="12"/>
                <w:lang w:eastAsia="en-AU"/>
              </w:rPr>
              <w:t xml:space="preserve"> single fa</w:t>
            </w:r>
            <w:r w:rsidR="007F37CE">
              <w:rPr>
                <w:b/>
                <w:bCs/>
                <w:noProof/>
                <w:sz w:val="10"/>
                <w:szCs w:val="12"/>
                <w:lang w:eastAsia="en-AU"/>
              </w:rPr>
              <w:t>talities</w:t>
            </w:r>
          </w:p>
        </w:tc>
        <w:tc>
          <w:tcPr>
            <w:tcW w:w="1189" w:type="dxa"/>
            <w:vAlign w:val="center"/>
          </w:tcPr>
          <w:p w14:paraId="5BADBEF2" w14:textId="77777777" w:rsidR="00465097" w:rsidRPr="00465097" w:rsidRDefault="00465097" w:rsidP="00465097">
            <w:pPr>
              <w:jc w:val="center"/>
              <w:rPr>
                <w:b/>
                <w:bCs/>
                <w:noProof/>
                <w:sz w:val="14"/>
                <w:szCs w:val="16"/>
                <w:lang w:eastAsia="en-AU"/>
              </w:rPr>
            </w:pPr>
            <w:r w:rsidRPr="00465097">
              <w:rPr>
                <w:b/>
                <w:bCs/>
                <w:noProof/>
                <w:sz w:val="14"/>
                <w:szCs w:val="16"/>
                <w:lang w:eastAsia="en-AU"/>
              </w:rPr>
              <w:t>Injury/Harm</w:t>
            </w:r>
          </w:p>
        </w:tc>
      </w:tr>
      <w:tr w:rsidR="00465097" w:rsidRPr="00465097" w14:paraId="19753E2F" w14:textId="77777777" w:rsidTr="000E7F85">
        <w:trPr>
          <w:gridBefore w:val="2"/>
          <w:wBefore w:w="5240" w:type="dxa"/>
          <w:trHeight w:val="597"/>
        </w:trPr>
        <w:tc>
          <w:tcPr>
            <w:tcW w:w="1372" w:type="dxa"/>
            <w:gridSpan w:val="2"/>
            <w:vAlign w:val="center"/>
          </w:tcPr>
          <w:p w14:paraId="48EE3590" w14:textId="77777777" w:rsidR="00465097" w:rsidRPr="00465097" w:rsidRDefault="00465097" w:rsidP="00465097">
            <w:pPr>
              <w:jc w:val="center"/>
              <w:rPr>
                <w:b/>
                <w:bCs/>
                <w:noProof/>
                <w:sz w:val="10"/>
                <w:szCs w:val="12"/>
                <w:lang w:eastAsia="en-AU"/>
              </w:rPr>
            </w:pPr>
            <w:r w:rsidRPr="00465097">
              <w:rPr>
                <w:b/>
                <w:bCs/>
                <w:noProof/>
                <w:sz w:val="10"/>
                <w:szCs w:val="12"/>
                <w:lang w:eastAsia="en-AU"/>
              </w:rPr>
              <w:t>Zero minimal Impact</w:t>
            </w:r>
          </w:p>
        </w:tc>
        <w:tc>
          <w:tcPr>
            <w:tcW w:w="1463" w:type="dxa"/>
            <w:gridSpan w:val="3"/>
            <w:vAlign w:val="center"/>
          </w:tcPr>
          <w:p w14:paraId="7589A110" w14:textId="77777777" w:rsidR="00465097" w:rsidRPr="00465097" w:rsidRDefault="00465097" w:rsidP="00465097">
            <w:pPr>
              <w:jc w:val="center"/>
              <w:rPr>
                <w:b/>
                <w:bCs/>
                <w:noProof/>
                <w:sz w:val="10"/>
                <w:szCs w:val="12"/>
                <w:lang w:eastAsia="en-AU"/>
              </w:rPr>
            </w:pPr>
            <w:r w:rsidRPr="00465097">
              <w:rPr>
                <w:b/>
                <w:bCs/>
                <w:noProof/>
                <w:sz w:val="10"/>
                <w:szCs w:val="12"/>
                <w:lang w:eastAsia="en-AU"/>
              </w:rPr>
              <w:t>Minimal breah of legislation</w:t>
            </w:r>
          </w:p>
        </w:tc>
        <w:tc>
          <w:tcPr>
            <w:tcW w:w="1417" w:type="dxa"/>
            <w:gridSpan w:val="2"/>
            <w:vAlign w:val="center"/>
          </w:tcPr>
          <w:p w14:paraId="3BF4D527" w14:textId="77777777" w:rsidR="00465097" w:rsidRPr="00465097" w:rsidRDefault="00465097" w:rsidP="00465097">
            <w:pPr>
              <w:jc w:val="center"/>
              <w:rPr>
                <w:b/>
                <w:bCs/>
                <w:noProof/>
                <w:sz w:val="10"/>
                <w:szCs w:val="12"/>
                <w:lang w:eastAsia="en-AU"/>
              </w:rPr>
            </w:pPr>
            <w:r w:rsidRPr="00465097">
              <w:rPr>
                <w:b/>
                <w:bCs/>
                <w:noProof/>
                <w:sz w:val="10"/>
                <w:szCs w:val="12"/>
                <w:lang w:eastAsia="en-AU"/>
              </w:rPr>
              <w:t>Breach of legislation a noticable environmental impact</w:t>
            </w:r>
          </w:p>
        </w:tc>
        <w:tc>
          <w:tcPr>
            <w:tcW w:w="1422" w:type="dxa"/>
            <w:gridSpan w:val="2"/>
            <w:vAlign w:val="center"/>
          </w:tcPr>
          <w:p w14:paraId="3AA21A33" w14:textId="77777777" w:rsidR="00465097" w:rsidRPr="00465097" w:rsidRDefault="00465097" w:rsidP="00465097">
            <w:pPr>
              <w:jc w:val="center"/>
              <w:rPr>
                <w:b/>
                <w:bCs/>
                <w:noProof/>
                <w:sz w:val="10"/>
                <w:szCs w:val="12"/>
                <w:lang w:eastAsia="en-AU"/>
              </w:rPr>
            </w:pPr>
            <w:r w:rsidRPr="00465097">
              <w:rPr>
                <w:b/>
                <w:bCs/>
                <w:noProof/>
                <w:sz w:val="10"/>
                <w:szCs w:val="12"/>
                <w:lang w:eastAsia="en-AU"/>
              </w:rPr>
              <w:t>Detrimental effect less than 1 year to remediate</w:t>
            </w:r>
          </w:p>
        </w:tc>
        <w:tc>
          <w:tcPr>
            <w:tcW w:w="1441" w:type="dxa"/>
            <w:gridSpan w:val="2"/>
            <w:vAlign w:val="center"/>
          </w:tcPr>
          <w:p w14:paraId="77D3F8FB" w14:textId="77777777" w:rsidR="00465097" w:rsidRPr="00465097" w:rsidRDefault="00465097" w:rsidP="00465097">
            <w:pPr>
              <w:jc w:val="center"/>
              <w:rPr>
                <w:b/>
                <w:bCs/>
                <w:noProof/>
                <w:sz w:val="10"/>
                <w:szCs w:val="12"/>
                <w:lang w:eastAsia="en-AU"/>
              </w:rPr>
            </w:pPr>
            <w:r w:rsidRPr="00465097">
              <w:rPr>
                <w:b/>
                <w:bCs/>
                <w:noProof/>
                <w:sz w:val="10"/>
                <w:szCs w:val="12"/>
                <w:lang w:eastAsia="en-AU"/>
              </w:rPr>
              <w:t>Remediation requires &gt;5 years to recover</w:t>
            </w:r>
          </w:p>
        </w:tc>
        <w:tc>
          <w:tcPr>
            <w:tcW w:w="1189" w:type="dxa"/>
            <w:vAlign w:val="center"/>
          </w:tcPr>
          <w:p w14:paraId="1A03A8F3" w14:textId="77777777" w:rsidR="00465097" w:rsidRPr="00465097" w:rsidRDefault="00465097" w:rsidP="00465097">
            <w:pPr>
              <w:jc w:val="center"/>
              <w:rPr>
                <w:b/>
                <w:bCs/>
                <w:noProof/>
                <w:sz w:val="14"/>
                <w:szCs w:val="16"/>
                <w:lang w:eastAsia="en-AU"/>
              </w:rPr>
            </w:pPr>
            <w:r w:rsidRPr="00465097">
              <w:rPr>
                <w:b/>
                <w:bCs/>
                <w:noProof/>
                <w:sz w:val="14"/>
                <w:szCs w:val="16"/>
                <w:lang w:eastAsia="en-AU"/>
              </w:rPr>
              <w:t>Environmental</w:t>
            </w:r>
          </w:p>
        </w:tc>
      </w:tr>
      <w:tr w:rsidR="00465097" w:rsidRPr="00465097" w14:paraId="76A90A2B" w14:textId="77777777" w:rsidTr="000E7F85">
        <w:trPr>
          <w:gridBefore w:val="2"/>
          <w:wBefore w:w="5240" w:type="dxa"/>
          <w:trHeight w:val="597"/>
        </w:trPr>
        <w:tc>
          <w:tcPr>
            <w:tcW w:w="1372" w:type="dxa"/>
            <w:gridSpan w:val="2"/>
            <w:vAlign w:val="center"/>
          </w:tcPr>
          <w:p w14:paraId="41DF44A0" w14:textId="77777777" w:rsidR="00465097" w:rsidRPr="00465097" w:rsidRDefault="00465097" w:rsidP="00465097">
            <w:pPr>
              <w:jc w:val="center"/>
              <w:rPr>
                <w:b/>
                <w:bCs/>
                <w:noProof/>
                <w:sz w:val="10"/>
                <w:szCs w:val="12"/>
                <w:lang w:eastAsia="en-AU"/>
              </w:rPr>
            </w:pPr>
            <w:r w:rsidRPr="00465097">
              <w:rPr>
                <w:b/>
                <w:bCs/>
                <w:noProof/>
                <w:sz w:val="10"/>
                <w:szCs w:val="12"/>
                <w:lang w:eastAsia="en-AU"/>
              </w:rPr>
              <w:t>Threat only or hoax</w:t>
            </w:r>
          </w:p>
        </w:tc>
        <w:tc>
          <w:tcPr>
            <w:tcW w:w="1463" w:type="dxa"/>
            <w:gridSpan w:val="3"/>
            <w:vAlign w:val="center"/>
          </w:tcPr>
          <w:p w14:paraId="2D5886C4" w14:textId="77777777" w:rsidR="00465097" w:rsidRPr="00465097" w:rsidRDefault="00465097" w:rsidP="00465097">
            <w:pPr>
              <w:jc w:val="center"/>
              <w:rPr>
                <w:b/>
                <w:bCs/>
                <w:noProof/>
                <w:sz w:val="10"/>
                <w:szCs w:val="12"/>
                <w:lang w:eastAsia="en-AU"/>
              </w:rPr>
            </w:pPr>
            <w:r w:rsidRPr="00465097">
              <w:rPr>
                <w:b/>
                <w:bCs/>
                <w:noProof/>
                <w:sz w:val="10"/>
                <w:szCs w:val="12"/>
                <w:lang w:eastAsia="en-AU"/>
              </w:rPr>
              <w:t>Genuine threat managed internally</w:t>
            </w:r>
          </w:p>
        </w:tc>
        <w:tc>
          <w:tcPr>
            <w:tcW w:w="1417" w:type="dxa"/>
            <w:gridSpan w:val="2"/>
            <w:vAlign w:val="center"/>
          </w:tcPr>
          <w:p w14:paraId="3836E279" w14:textId="77777777" w:rsidR="00465097" w:rsidRPr="00465097" w:rsidRDefault="00465097" w:rsidP="00465097">
            <w:pPr>
              <w:jc w:val="center"/>
              <w:rPr>
                <w:b/>
                <w:bCs/>
                <w:noProof/>
                <w:sz w:val="10"/>
                <w:szCs w:val="12"/>
                <w:lang w:eastAsia="en-AU"/>
              </w:rPr>
            </w:pPr>
            <w:r w:rsidRPr="00465097">
              <w:rPr>
                <w:b/>
                <w:bCs/>
                <w:noProof/>
                <w:sz w:val="10"/>
                <w:szCs w:val="12"/>
                <w:lang w:eastAsia="en-AU"/>
              </w:rPr>
              <w:t>Resolved with outside assistance</w:t>
            </w:r>
          </w:p>
        </w:tc>
        <w:tc>
          <w:tcPr>
            <w:tcW w:w="1422" w:type="dxa"/>
            <w:gridSpan w:val="2"/>
            <w:vAlign w:val="center"/>
          </w:tcPr>
          <w:p w14:paraId="2C9B0A8F" w14:textId="77777777" w:rsidR="00465097" w:rsidRPr="00465097" w:rsidRDefault="00465097" w:rsidP="00465097">
            <w:pPr>
              <w:jc w:val="center"/>
              <w:rPr>
                <w:b/>
                <w:bCs/>
                <w:noProof/>
                <w:sz w:val="10"/>
                <w:szCs w:val="12"/>
                <w:lang w:eastAsia="en-AU"/>
              </w:rPr>
            </w:pPr>
            <w:r w:rsidRPr="00465097">
              <w:rPr>
                <w:b/>
                <w:bCs/>
                <w:noProof/>
                <w:sz w:val="10"/>
                <w:szCs w:val="12"/>
                <w:lang w:eastAsia="en-AU"/>
              </w:rPr>
              <w:t>Situation controlled by outside agency</w:t>
            </w:r>
          </w:p>
        </w:tc>
        <w:tc>
          <w:tcPr>
            <w:tcW w:w="1441" w:type="dxa"/>
            <w:gridSpan w:val="2"/>
            <w:vAlign w:val="center"/>
          </w:tcPr>
          <w:p w14:paraId="52F0D82E" w14:textId="77777777" w:rsidR="00465097" w:rsidRPr="00465097" w:rsidRDefault="00465097" w:rsidP="00465097">
            <w:pPr>
              <w:jc w:val="center"/>
              <w:rPr>
                <w:b/>
                <w:bCs/>
                <w:noProof/>
                <w:sz w:val="10"/>
                <w:szCs w:val="12"/>
                <w:lang w:eastAsia="en-AU"/>
              </w:rPr>
            </w:pPr>
            <w:r w:rsidRPr="00465097">
              <w:rPr>
                <w:b/>
                <w:bCs/>
                <w:noProof/>
                <w:sz w:val="10"/>
                <w:szCs w:val="12"/>
                <w:lang w:eastAsia="en-AU"/>
              </w:rPr>
              <w:t>Successful attack, civil unrest</w:t>
            </w:r>
          </w:p>
        </w:tc>
        <w:tc>
          <w:tcPr>
            <w:tcW w:w="1189" w:type="dxa"/>
            <w:vAlign w:val="center"/>
          </w:tcPr>
          <w:p w14:paraId="7CA23A71" w14:textId="77777777" w:rsidR="00465097" w:rsidRPr="00465097" w:rsidRDefault="00465097" w:rsidP="00465097">
            <w:pPr>
              <w:jc w:val="center"/>
              <w:rPr>
                <w:b/>
                <w:bCs/>
                <w:noProof/>
                <w:sz w:val="14"/>
                <w:szCs w:val="16"/>
                <w:lang w:eastAsia="en-AU"/>
              </w:rPr>
            </w:pPr>
            <w:r w:rsidRPr="00465097">
              <w:rPr>
                <w:b/>
                <w:bCs/>
                <w:noProof/>
                <w:sz w:val="14"/>
                <w:szCs w:val="16"/>
                <w:lang w:eastAsia="en-AU"/>
              </w:rPr>
              <w:t>Security</w:t>
            </w:r>
          </w:p>
        </w:tc>
      </w:tr>
      <w:tr w:rsidR="00465097" w:rsidRPr="00465097" w14:paraId="69897BCD" w14:textId="77777777" w:rsidTr="000E7F85">
        <w:trPr>
          <w:gridBefore w:val="2"/>
          <w:wBefore w:w="5240" w:type="dxa"/>
          <w:trHeight w:val="597"/>
        </w:trPr>
        <w:tc>
          <w:tcPr>
            <w:tcW w:w="1372" w:type="dxa"/>
            <w:gridSpan w:val="2"/>
            <w:vAlign w:val="center"/>
          </w:tcPr>
          <w:p w14:paraId="4DF7FD0B" w14:textId="77777777" w:rsidR="00465097" w:rsidRPr="00465097" w:rsidRDefault="00465097" w:rsidP="00465097">
            <w:pPr>
              <w:jc w:val="center"/>
              <w:rPr>
                <w:b/>
                <w:bCs/>
                <w:noProof/>
                <w:sz w:val="10"/>
                <w:szCs w:val="12"/>
                <w:lang w:eastAsia="en-AU"/>
              </w:rPr>
            </w:pPr>
            <w:r w:rsidRPr="00465097">
              <w:rPr>
                <w:b/>
                <w:bCs/>
                <w:noProof/>
                <w:sz w:val="10"/>
                <w:szCs w:val="12"/>
                <w:lang w:eastAsia="en-AU"/>
              </w:rPr>
              <w:t>No impact on business</w:t>
            </w:r>
          </w:p>
        </w:tc>
        <w:tc>
          <w:tcPr>
            <w:tcW w:w="1463" w:type="dxa"/>
            <w:gridSpan w:val="3"/>
            <w:vAlign w:val="center"/>
          </w:tcPr>
          <w:p w14:paraId="3DB37EB7"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for half a day</w:t>
            </w:r>
          </w:p>
        </w:tc>
        <w:tc>
          <w:tcPr>
            <w:tcW w:w="1417" w:type="dxa"/>
            <w:gridSpan w:val="2"/>
            <w:vAlign w:val="center"/>
          </w:tcPr>
          <w:p w14:paraId="2A1105A7"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for less than 1 day</w:t>
            </w:r>
          </w:p>
        </w:tc>
        <w:tc>
          <w:tcPr>
            <w:tcW w:w="1422" w:type="dxa"/>
            <w:gridSpan w:val="2"/>
            <w:vAlign w:val="center"/>
          </w:tcPr>
          <w:p w14:paraId="6A12A2F8" w14:textId="77777777" w:rsidR="00465097" w:rsidRPr="00465097" w:rsidRDefault="00465097" w:rsidP="00465097">
            <w:pPr>
              <w:jc w:val="center"/>
              <w:rPr>
                <w:b/>
                <w:bCs/>
                <w:noProof/>
                <w:sz w:val="10"/>
                <w:szCs w:val="12"/>
                <w:lang w:eastAsia="en-AU"/>
              </w:rPr>
            </w:pPr>
            <w:r w:rsidRPr="00465097">
              <w:rPr>
                <w:b/>
                <w:bCs/>
                <w:noProof/>
                <w:sz w:val="10"/>
                <w:szCs w:val="12"/>
                <w:lang w:eastAsia="en-AU"/>
              </w:rPr>
              <w:t>Loss of production capability for greater than 1 day</w:t>
            </w:r>
          </w:p>
        </w:tc>
        <w:tc>
          <w:tcPr>
            <w:tcW w:w="1441" w:type="dxa"/>
            <w:gridSpan w:val="2"/>
            <w:vAlign w:val="center"/>
          </w:tcPr>
          <w:p w14:paraId="6802F2FC" w14:textId="77777777" w:rsidR="00465097" w:rsidRPr="00465097" w:rsidRDefault="00465097" w:rsidP="00465097">
            <w:pPr>
              <w:jc w:val="center"/>
              <w:rPr>
                <w:b/>
                <w:bCs/>
                <w:noProof/>
                <w:sz w:val="10"/>
                <w:szCs w:val="12"/>
                <w:lang w:eastAsia="en-AU"/>
              </w:rPr>
            </w:pPr>
            <w:r w:rsidRPr="00465097">
              <w:rPr>
                <w:b/>
                <w:bCs/>
                <w:noProof/>
                <w:sz w:val="10"/>
                <w:szCs w:val="12"/>
                <w:lang w:eastAsia="en-AU"/>
              </w:rPr>
              <w:t>Risk of site closure</w:t>
            </w:r>
          </w:p>
        </w:tc>
        <w:tc>
          <w:tcPr>
            <w:tcW w:w="1189" w:type="dxa"/>
            <w:vAlign w:val="center"/>
          </w:tcPr>
          <w:p w14:paraId="5430A728" w14:textId="77777777" w:rsidR="00465097" w:rsidRPr="00465097" w:rsidRDefault="00465097" w:rsidP="00465097">
            <w:pPr>
              <w:jc w:val="center"/>
              <w:rPr>
                <w:b/>
                <w:bCs/>
                <w:noProof/>
                <w:sz w:val="14"/>
                <w:szCs w:val="16"/>
                <w:lang w:eastAsia="en-AU"/>
              </w:rPr>
            </w:pPr>
            <w:r w:rsidRPr="00465097">
              <w:rPr>
                <w:b/>
                <w:bCs/>
                <w:noProof/>
                <w:sz w:val="14"/>
                <w:szCs w:val="16"/>
                <w:lang w:eastAsia="en-AU"/>
              </w:rPr>
              <w:t>Business</w:t>
            </w:r>
          </w:p>
        </w:tc>
      </w:tr>
      <w:tr w:rsidR="00465097" w:rsidRPr="00465097" w14:paraId="3B130BF7" w14:textId="77777777" w:rsidTr="000E7F85">
        <w:trPr>
          <w:gridBefore w:val="2"/>
          <w:wBefore w:w="5240" w:type="dxa"/>
          <w:trHeight w:val="597"/>
        </w:trPr>
        <w:tc>
          <w:tcPr>
            <w:tcW w:w="1372" w:type="dxa"/>
            <w:gridSpan w:val="2"/>
            <w:vAlign w:val="center"/>
          </w:tcPr>
          <w:p w14:paraId="5A5F523F" w14:textId="77777777" w:rsidR="00465097" w:rsidRPr="00465097" w:rsidRDefault="00465097" w:rsidP="00465097">
            <w:pPr>
              <w:jc w:val="center"/>
              <w:rPr>
                <w:b/>
                <w:bCs/>
                <w:noProof/>
                <w:sz w:val="10"/>
                <w:szCs w:val="12"/>
                <w:lang w:eastAsia="en-AU"/>
              </w:rPr>
            </w:pPr>
            <w:r w:rsidRPr="00465097">
              <w:rPr>
                <w:b/>
                <w:bCs/>
                <w:noProof/>
                <w:sz w:val="10"/>
                <w:szCs w:val="12"/>
                <w:lang w:eastAsia="en-AU"/>
              </w:rPr>
              <w:t>No breach or minimal breach</w:t>
            </w:r>
          </w:p>
        </w:tc>
        <w:tc>
          <w:tcPr>
            <w:tcW w:w="1463" w:type="dxa"/>
            <w:gridSpan w:val="3"/>
            <w:vAlign w:val="center"/>
          </w:tcPr>
          <w:p w14:paraId="15E30E82" w14:textId="77777777" w:rsidR="00465097" w:rsidRPr="00465097" w:rsidRDefault="00465097" w:rsidP="00465097">
            <w:pPr>
              <w:jc w:val="center"/>
              <w:rPr>
                <w:b/>
                <w:bCs/>
                <w:noProof/>
                <w:sz w:val="10"/>
                <w:szCs w:val="12"/>
                <w:lang w:eastAsia="en-AU"/>
              </w:rPr>
            </w:pPr>
            <w:r w:rsidRPr="00465097">
              <w:rPr>
                <w:b/>
                <w:bCs/>
                <w:noProof/>
                <w:sz w:val="10"/>
                <w:szCs w:val="12"/>
                <w:lang w:eastAsia="en-AU"/>
              </w:rPr>
              <w:t>Minor breach of legiation, low risk of fines</w:t>
            </w:r>
          </w:p>
        </w:tc>
        <w:tc>
          <w:tcPr>
            <w:tcW w:w="1417" w:type="dxa"/>
            <w:gridSpan w:val="2"/>
            <w:vAlign w:val="center"/>
          </w:tcPr>
          <w:p w14:paraId="42B05FFA" w14:textId="77777777" w:rsidR="00465097" w:rsidRPr="00465097" w:rsidRDefault="00465097" w:rsidP="00465097">
            <w:pPr>
              <w:jc w:val="center"/>
              <w:rPr>
                <w:b/>
                <w:bCs/>
                <w:noProof/>
                <w:sz w:val="10"/>
                <w:szCs w:val="12"/>
                <w:lang w:eastAsia="en-AU"/>
              </w:rPr>
            </w:pPr>
            <w:r w:rsidRPr="00465097">
              <w:rPr>
                <w:b/>
                <w:bCs/>
                <w:noProof/>
                <w:sz w:val="10"/>
                <w:szCs w:val="12"/>
                <w:lang w:eastAsia="en-AU"/>
              </w:rPr>
              <w:t>Moderate breach of legislation, risk of fine</w:t>
            </w:r>
          </w:p>
        </w:tc>
        <w:tc>
          <w:tcPr>
            <w:tcW w:w="1422" w:type="dxa"/>
            <w:gridSpan w:val="2"/>
            <w:vAlign w:val="center"/>
          </w:tcPr>
          <w:p w14:paraId="035ECFFE" w14:textId="77777777" w:rsidR="00465097" w:rsidRPr="00465097" w:rsidRDefault="00465097" w:rsidP="00465097">
            <w:pPr>
              <w:jc w:val="center"/>
              <w:rPr>
                <w:b/>
                <w:bCs/>
                <w:noProof/>
                <w:sz w:val="10"/>
                <w:szCs w:val="12"/>
                <w:lang w:eastAsia="en-AU"/>
              </w:rPr>
            </w:pPr>
            <w:r w:rsidRPr="00465097">
              <w:rPr>
                <w:b/>
                <w:bCs/>
                <w:noProof/>
                <w:sz w:val="10"/>
                <w:szCs w:val="12"/>
                <w:lang w:eastAsia="en-AU"/>
              </w:rPr>
              <w:t>Breach of legislation risk of fines and prosecution</w:t>
            </w:r>
          </w:p>
        </w:tc>
        <w:tc>
          <w:tcPr>
            <w:tcW w:w="1441" w:type="dxa"/>
            <w:gridSpan w:val="2"/>
            <w:vAlign w:val="center"/>
          </w:tcPr>
          <w:p w14:paraId="675DF267" w14:textId="77777777" w:rsidR="00465097" w:rsidRPr="00465097" w:rsidRDefault="00465097" w:rsidP="00465097">
            <w:pPr>
              <w:jc w:val="center"/>
              <w:rPr>
                <w:b/>
                <w:bCs/>
                <w:noProof/>
                <w:sz w:val="10"/>
                <w:szCs w:val="12"/>
                <w:lang w:eastAsia="en-AU"/>
              </w:rPr>
            </w:pPr>
            <w:r w:rsidRPr="00465097">
              <w:rPr>
                <w:b/>
                <w:bCs/>
                <w:noProof/>
                <w:sz w:val="10"/>
                <w:szCs w:val="12"/>
                <w:lang w:eastAsia="en-AU"/>
              </w:rPr>
              <w:t>Possible majpr fines, prosecution or jail</w:t>
            </w:r>
          </w:p>
        </w:tc>
        <w:tc>
          <w:tcPr>
            <w:tcW w:w="1189" w:type="dxa"/>
            <w:vAlign w:val="center"/>
          </w:tcPr>
          <w:p w14:paraId="1A293CED" w14:textId="77777777" w:rsidR="00465097" w:rsidRPr="00465097" w:rsidRDefault="00465097" w:rsidP="00465097">
            <w:pPr>
              <w:jc w:val="center"/>
              <w:rPr>
                <w:b/>
                <w:bCs/>
                <w:noProof/>
                <w:sz w:val="14"/>
                <w:szCs w:val="16"/>
                <w:lang w:eastAsia="en-AU"/>
              </w:rPr>
            </w:pPr>
            <w:r w:rsidRPr="00465097">
              <w:rPr>
                <w:b/>
                <w:bCs/>
                <w:noProof/>
                <w:sz w:val="14"/>
                <w:szCs w:val="16"/>
                <w:lang w:eastAsia="en-AU"/>
              </w:rPr>
              <w:t>Compliance</w:t>
            </w:r>
          </w:p>
        </w:tc>
      </w:tr>
      <w:tr w:rsidR="00465097" w:rsidRPr="00465097" w14:paraId="3BFB3CAB" w14:textId="77777777" w:rsidTr="000E7F85">
        <w:trPr>
          <w:gridBefore w:val="2"/>
          <w:wBefore w:w="5240" w:type="dxa"/>
          <w:trHeight w:val="597"/>
        </w:trPr>
        <w:tc>
          <w:tcPr>
            <w:tcW w:w="1372" w:type="dxa"/>
            <w:gridSpan w:val="2"/>
            <w:vAlign w:val="center"/>
          </w:tcPr>
          <w:p w14:paraId="64BEE196" w14:textId="77777777" w:rsidR="00465097" w:rsidRPr="00465097" w:rsidRDefault="00465097" w:rsidP="00465097">
            <w:pPr>
              <w:jc w:val="center"/>
              <w:rPr>
                <w:b/>
                <w:bCs/>
                <w:noProof/>
                <w:sz w:val="10"/>
                <w:szCs w:val="12"/>
                <w:lang w:eastAsia="en-AU"/>
              </w:rPr>
            </w:pPr>
            <w:r w:rsidRPr="00465097">
              <w:rPr>
                <w:b/>
                <w:bCs/>
                <w:noProof/>
                <w:sz w:val="10"/>
                <w:szCs w:val="12"/>
                <w:lang w:eastAsia="en-AU"/>
              </w:rPr>
              <w:t>Community tolerace minimal compliants</w:t>
            </w:r>
          </w:p>
        </w:tc>
        <w:tc>
          <w:tcPr>
            <w:tcW w:w="1463" w:type="dxa"/>
            <w:gridSpan w:val="3"/>
            <w:vAlign w:val="center"/>
          </w:tcPr>
          <w:p w14:paraId="09E1360D" w14:textId="77777777" w:rsidR="00465097" w:rsidRPr="00465097" w:rsidRDefault="00465097" w:rsidP="00465097">
            <w:pPr>
              <w:jc w:val="center"/>
              <w:rPr>
                <w:b/>
                <w:bCs/>
                <w:noProof/>
                <w:sz w:val="10"/>
                <w:szCs w:val="12"/>
                <w:lang w:eastAsia="en-AU"/>
              </w:rPr>
            </w:pPr>
            <w:r w:rsidRPr="00465097">
              <w:rPr>
                <w:b/>
                <w:bCs/>
                <w:noProof/>
                <w:sz w:val="10"/>
                <w:szCs w:val="12"/>
                <w:lang w:eastAsia="en-AU"/>
              </w:rPr>
              <w:t>Possibility of compliants low risk of publicity</w:t>
            </w:r>
          </w:p>
        </w:tc>
        <w:tc>
          <w:tcPr>
            <w:tcW w:w="1417" w:type="dxa"/>
            <w:gridSpan w:val="2"/>
            <w:vAlign w:val="center"/>
          </w:tcPr>
          <w:p w14:paraId="1FE33C2F" w14:textId="77777777" w:rsidR="00465097" w:rsidRPr="00465097" w:rsidRDefault="00465097" w:rsidP="00465097">
            <w:pPr>
              <w:jc w:val="center"/>
              <w:rPr>
                <w:b/>
                <w:bCs/>
                <w:noProof/>
                <w:sz w:val="10"/>
                <w:szCs w:val="12"/>
                <w:lang w:eastAsia="en-AU"/>
              </w:rPr>
            </w:pPr>
            <w:r w:rsidRPr="00465097">
              <w:rPr>
                <w:b/>
                <w:bCs/>
                <w:noProof/>
                <w:sz w:val="10"/>
                <w:szCs w:val="12"/>
                <w:lang w:eastAsia="en-AU"/>
              </w:rPr>
              <w:t>External complaints risk of medium coverage</w:t>
            </w:r>
          </w:p>
        </w:tc>
        <w:tc>
          <w:tcPr>
            <w:tcW w:w="1422" w:type="dxa"/>
            <w:gridSpan w:val="2"/>
            <w:vAlign w:val="center"/>
          </w:tcPr>
          <w:p w14:paraId="6B889809" w14:textId="77777777" w:rsidR="00465097" w:rsidRPr="00465097" w:rsidRDefault="00465097" w:rsidP="00465097">
            <w:pPr>
              <w:jc w:val="center"/>
              <w:rPr>
                <w:b/>
                <w:bCs/>
                <w:noProof/>
                <w:sz w:val="10"/>
                <w:szCs w:val="12"/>
                <w:lang w:eastAsia="en-AU"/>
              </w:rPr>
            </w:pPr>
            <w:r w:rsidRPr="00465097">
              <w:rPr>
                <w:b/>
                <w:bCs/>
                <w:noProof/>
                <w:sz w:val="10"/>
                <w:szCs w:val="12"/>
                <w:lang w:eastAsia="en-AU"/>
              </w:rPr>
              <w:t>Likely media attention, local and state</w:t>
            </w:r>
          </w:p>
        </w:tc>
        <w:tc>
          <w:tcPr>
            <w:tcW w:w="1441" w:type="dxa"/>
            <w:gridSpan w:val="2"/>
            <w:vAlign w:val="center"/>
          </w:tcPr>
          <w:p w14:paraId="723D7D9D" w14:textId="77777777" w:rsidR="00465097" w:rsidRPr="00465097" w:rsidRDefault="00465097" w:rsidP="00465097">
            <w:pPr>
              <w:jc w:val="center"/>
              <w:rPr>
                <w:b/>
                <w:bCs/>
                <w:noProof/>
                <w:sz w:val="10"/>
                <w:szCs w:val="12"/>
                <w:lang w:eastAsia="en-AU"/>
              </w:rPr>
            </w:pPr>
            <w:r w:rsidRPr="00465097">
              <w:rPr>
                <w:b/>
                <w:bCs/>
                <w:noProof/>
                <w:sz w:val="10"/>
                <w:szCs w:val="12"/>
                <w:lang w:eastAsia="en-AU"/>
              </w:rPr>
              <w:t>National or internatonal media coverage</w:t>
            </w:r>
          </w:p>
        </w:tc>
        <w:tc>
          <w:tcPr>
            <w:tcW w:w="1189" w:type="dxa"/>
            <w:vAlign w:val="center"/>
          </w:tcPr>
          <w:p w14:paraId="3C08E30D" w14:textId="77777777" w:rsidR="00465097" w:rsidRPr="00465097" w:rsidRDefault="00465097" w:rsidP="00465097">
            <w:pPr>
              <w:jc w:val="center"/>
              <w:rPr>
                <w:b/>
                <w:bCs/>
                <w:noProof/>
                <w:sz w:val="14"/>
                <w:szCs w:val="16"/>
                <w:lang w:eastAsia="en-AU"/>
              </w:rPr>
            </w:pPr>
            <w:r w:rsidRPr="00465097">
              <w:rPr>
                <w:b/>
                <w:bCs/>
                <w:noProof/>
                <w:sz w:val="14"/>
                <w:szCs w:val="16"/>
                <w:lang w:eastAsia="en-AU"/>
              </w:rPr>
              <w:t>Reputational</w:t>
            </w:r>
          </w:p>
        </w:tc>
      </w:tr>
      <w:tr w:rsidR="00465097" w:rsidRPr="00465097" w14:paraId="2DC4034B" w14:textId="77777777" w:rsidTr="000E7F85">
        <w:trPr>
          <w:gridBefore w:val="2"/>
          <w:wBefore w:w="5240" w:type="dxa"/>
          <w:trHeight w:val="597"/>
        </w:trPr>
        <w:tc>
          <w:tcPr>
            <w:tcW w:w="1372" w:type="dxa"/>
            <w:gridSpan w:val="2"/>
            <w:vAlign w:val="center"/>
          </w:tcPr>
          <w:p w14:paraId="305348E2" w14:textId="77777777" w:rsidR="00465097" w:rsidRPr="00465097" w:rsidRDefault="00465097" w:rsidP="00465097">
            <w:pPr>
              <w:jc w:val="center"/>
              <w:rPr>
                <w:b/>
                <w:bCs/>
                <w:noProof/>
                <w:sz w:val="10"/>
                <w:szCs w:val="12"/>
                <w:lang w:eastAsia="en-AU"/>
              </w:rPr>
            </w:pPr>
            <w:r w:rsidRPr="00465097">
              <w:rPr>
                <w:b/>
                <w:bCs/>
                <w:noProof/>
                <w:sz w:val="10"/>
                <w:szCs w:val="12"/>
                <w:lang w:eastAsia="en-AU"/>
              </w:rPr>
              <w:t>Up to $10,000</w:t>
            </w:r>
          </w:p>
        </w:tc>
        <w:tc>
          <w:tcPr>
            <w:tcW w:w="1463" w:type="dxa"/>
            <w:gridSpan w:val="3"/>
            <w:vAlign w:val="center"/>
          </w:tcPr>
          <w:p w14:paraId="061FDB00" w14:textId="77777777" w:rsidR="00465097" w:rsidRPr="00465097" w:rsidRDefault="00465097" w:rsidP="00465097">
            <w:pPr>
              <w:rPr>
                <w:b/>
                <w:bCs/>
                <w:noProof/>
                <w:sz w:val="10"/>
                <w:szCs w:val="12"/>
                <w:lang w:eastAsia="en-AU"/>
              </w:rPr>
            </w:pPr>
            <w:r w:rsidRPr="00465097">
              <w:rPr>
                <w:b/>
                <w:bCs/>
                <w:noProof/>
                <w:sz w:val="10"/>
                <w:szCs w:val="12"/>
                <w:lang w:eastAsia="en-AU"/>
              </w:rPr>
              <w:t>Greater than $10,000 up to $50,000</w:t>
            </w:r>
          </w:p>
        </w:tc>
        <w:tc>
          <w:tcPr>
            <w:tcW w:w="1417" w:type="dxa"/>
            <w:gridSpan w:val="2"/>
            <w:vAlign w:val="center"/>
          </w:tcPr>
          <w:p w14:paraId="0F213AC3"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$50.000- up to $200,000</w:t>
            </w:r>
          </w:p>
        </w:tc>
        <w:tc>
          <w:tcPr>
            <w:tcW w:w="1422" w:type="dxa"/>
            <w:gridSpan w:val="2"/>
            <w:vAlign w:val="center"/>
          </w:tcPr>
          <w:p w14:paraId="08D80151"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$200,000 up to $500,000</w:t>
            </w:r>
          </w:p>
        </w:tc>
        <w:tc>
          <w:tcPr>
            <w:tcW w:w="1441" w:type="dxa"/>
            <w:gridSpan w:val="2"/>
            <w:vAlign w:val="center"/>
          </w:tcPr>
          <w:p w14:paraId="61B735EC" w14:textId="77777777" w:rsidR="00465097" w:rsidRPr="00465097" w:rsidRDefault="00465097" w:rsidP="00465097">
            <w:pPr>
              <w:jc w:val="center"/>
              <w:rPr>
                <w:b/>
                <w:bCs/>
                <w:noProof/>
                <w:sz w:val="10"/>
                <w:szCs w:val="12"/>
                <w:lang w:eastAsia="en-AU"/>
              </w:rPr>
            </w:pPr>
            <w:r w:rsidRPr="00465097">
              <w:rPr>
                <w:b/>
                <w:bCs/>
                <w:noProof/>
                <w:sz w:val="10"/>
                <w:szCs w:val="12"/>
                <w:lang w:eastAsia="en-AU"/>
              </w:rPr>
              <w:t>Greater than $500,000</w:t>
            </w:r>
          </w:p>
        </w:tc>
        <w:tc>
          <w:tcPr>
            <w:tcW w:w="1189" w:type="dxa"/>
            <w:vAlign w:val="center"/>
          </w:tcPr>
          <w:p w14:paraId="4C9C9319" w14:textId="77777777" w:rsidR="00465097" w:rsidRPr="00465097" w:rsidRDefault="00465097" w:rsidP="00465097">
            <w:pPr>
              <w:jc w:val="center"/>
              <w:rPr>
                <w:b/>
                <w:bCs/>
                <w:noProof/>
                <w:sz w:val="14"/>
                <w:szCs w:val="16"/>
                <w:lang w:eastAsia="en-AU"/>
              </w:rPr>
            </w:pPr>
            <w:r w:rsidRPr="00465097">
              <w:rPr>
                <w:b/>
                <w:bCs/>
                <w:noProof/>
                <w:sz w:val="14"/>
                <w:szCs w:val="16"/>
                <w:lang w:eastAsia="en-AU"/>
              </w:rPr>
              <w:t>Finance</w:t>
            </w:r>
          </w:p>
        </w:tc>
      </w:tr>
      <w:tr w:rsidR="00465097" w:rsidRPr="00465097" w14:paraId="6EDFB455" w14:textId="77777777" w:rsidTr="000E7F85">
        <w:trPr>
          <w:gridAfter w:val="1"/>
          <w:wAfter w:w="1189" w:type="dxa"/>
          <w:trHeight w:val="358"/>
        </w:trPr>
        <w:tc>
          <w:tcPr>
            <w:tcW w:w="5240" w:type="dxa"/>
            <w:gridSpan w:val="2"/>
            <w:vMerge w:val="restart"/>
            <w:shd w:val="clear" w:color="auto" w:fill="EEECE1"/>
          </w:tcPr>
          <w:p w14:paraId="53BF2C96"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Cs w:val="20"/>
                <w:lang w:eastAsia="en-AU"/>
              </w:rPr>
              <w:t>Likelihood</w:t>
            </w:r>
          </w:p>
        </w:tc>
        <w:tc>
          <w:tcPr>
            <w:tcW w:w="7115" w:type="dxa"/>
            <w:gridSpan w:val="11"/>
            <w:shd w:val="clear" w:color="auto" w:fill="EEECE1"/>
          </w:tcPr>
          <w:p w14:paraId="681E5640"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Cs w:val="20"/>
                <w:lang w:eastAsia="en-AU"/>
              </w:rPr>
              <w:t>Concequence</w:t>
            </w:r>
          </w:p>
        </w:tc>
      </w:tr>
      <w:tr w:rsidR="00465097" w:rsidRPr="00465097" w14:paraId="3A1AEBFC" w14:textId="77777777" w:rsidTr="000E7F85">
        <w:trPr>
          <w:gridAfter w:val="1"/>
          <w:wAfter w:w="1189" w:type="dxa"/>
          <w:trHeight w:val="464"/>
        </w:trPr>
        <w:tc>
          <w:tcPr>
            <w:tcW w:w="5240" w:type="dxa"/>
            <w:gridSpan w:val="2"/>
            <w:vMerge/>
            <w:shd w:val="clear" w:color="auto" w:fill="EEECE1"/>
          </w:tcPr>
          <w:p w14:paraId="17160DFA" w14:textId="77777777" w:rsidR="00465097" w:rsidRPr="00465097" w:rsidRDefault="00465097" w:rsidP="00465097">
            <w:pPr>
              <w:rPr>
                <w:rFonts w:ascii="Calibri" w:hAnsi="Calibri" w:cs="Calibri"/>
                <w:noProof/>
                <w:sz w:val="16"/>
                <w:szCs w:val="16"/>
                <w:lang w:eastAsia="en-AU"/>
              </w:rPr>
            </w:pPr>
          </w:p>
        </w:tc>
        <w:tc>
          <w:tcPr>
            <w:tcW w:w="1417" w:type="dxa"/>
            <w:gridSpan w:val="3"/>
            <w:shd w:val="clear" w:color="auto" w:fill="00B050"/>
          </w:tcPr>
          <w:p w14:paraId="4422F547"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Insignificant</w:t>
            </w:r>
          </w:p>
        </w:tc>
        <w:tc>
          <w:tcPr>
            <w:tcW w:w="1418" w:type="dxa"/>
            <w:gridSpan w:val="2"/>
            <w:shd w:val="clear" w:color="auto" w:fill="FFFF00"/>
          </w:tcPr>
          <w:p w14:paraId="0C288D3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Minor</w:t>
            </w:r>
          </w:p>
        </w:tc>
        <w:tc>
          <w:tcPr>
            <w:tcW w:w="1417" w:type="dxa"/>
            <w:gridSpan w:val="2"/>
            <w:shd w:val="clear" w:color="auto" w:fill="FFC000"/>
          </w:tcPr>
          <w:p w14:paraId="0ABF654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Moderate</w:t>
            </w:r>
          </w:p>
        </w:tc>
        <w:tc>
          <w:tcPr>
            <w:tcW w:w="1422" w:type="dxa"/>
            <w:gridSpan w:val="2"/>
            <w:shd w:val="clear" w:color="auto" w:fill="948A54"/>
          </w:tcPr>
          <w:p w14:paraId="6B9E3CB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Major</w:t>
            </w:r>
          </w:p>
        </w:tc>
        <w:tc>
          <w:tcPr>
            <w:tcW w:w="1441" w:type="dxa"/>
            <w:gridSpan w:val="2"/>
            <w:shd w:val="clear" w:color="auto" w:fill="FF0000"/>
          </w:tcPr>
          <w:p w14:paraId="308D5C4E"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Catastrophic</w:t>
            </w:r>
          </w:p>
        </w:tc>
      </w:tr>
      <w:tr w:rsidR="00465097" w:rsidRPr="00465097" w14:paraId="5B50244C" w14:textId="77777777" w:rsidTr="000E7F85">
        <w:trPr>
          <w:gridAfter w:val="1"/>
          <w:wAfter w:w="1189" w:type="dxa"/>
          <w:trHeight w:val="74"/>
        </w:trPr>
        <w:tc>
          <w:tcPr>
            <w:tcW w:w="5240" w:type="dxa"/>
            <w:gridSpan w:val="2"/>
            <w:vMerge/>
            <w:shd w:val="clear" w:color="auto" w:fill="EEECE1"/>
          </w:tcPr>
          <w:p w14:paraId="35DBFF9C" w14:textId="77777777" w:rsidR="00465097" w:rsidRPr="00465097" w:rsidRDefault="00465097" w:rsidP="00465097">
            <w:pPr>
              <w:rPr>
                <w:rFonts w:ascii="Calibri" w:hAnsi="Calibri" w:cs="Calibri"/>
                <w:noProof/>
                <w:sz w:val="16"/>
                <w:szCs w:val="16"/>
                <w:lang w:eastAsia="en-AU"/>
              </w:rPr>
            </w:pPr>
          </w:p>
        </w:tc>
        <w:tc>
          <w:tcPr>
            <w:tcW w:w="1417" w:type="dxa"/>
            <w:gridSpan w:val="3"/>
          </w:tcPr>
          <w:p w14:paraId="53E9CE13"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1418" w:type="dxa"/>
            <w:gridSpan w:val="2"/>
          </w:tcPr>
          <w:p w14:paraId="4B9396E7"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1417" w:type="dxa"/>
            <w:gridSpan w:val="2"/>
          </w:tcPr>
          <w:p w14:paraId="7810FA40"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1422" w:type="dxa"/>
            <w:gridSpan w:val="2"/>
          </w:tcPr>
          <w:p w14:paraId="3E5D5D64"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1441" w:type="dxa"/>
            <w:gridSpan w:val="2"/>
          </w:tcPr>
          <w:p w14:paraId="1ED48DC9"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r>
      <w:tr w:rsidR="00465097" w:rsidRPr="00465097" w14:paraId="15C9F873" w14:textId="77777777" w:rsidTr="000E7F85">
        <w:trPr>
          <w:gridAfter w:val="1"/>
          <w:wAfter w:w="1189" w:type="dxa"/>
          <w:trHeight w:val="464"/>
        </w:trPr>
        <w:tc>
          <w:tcPr>
            <w:tcW w:w="421" w:type="dxa"/>
          </w:tcPr>
          <w:p w14:paraId="2C8D4E01"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5</w:t>
            </w:r>
          </w:p>
        </w:tc>
        <w:tc>
          <w:tcPr>
            <w:tcW w:w="4819" w:type="dxa"/>
            <w:shd w:val="clear" w:color="auto" w:fill="FF0000"/>
          </w:tcPr>
          <w:p w14:paraId="43F64066"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Almost Certain (&gt;90%)</w:t>
            </w:r>
          </w:p>
        </w:tc>
        <w:tc>
          <w:tcPr>
            <w:tcW w:w="996" w:type="dxa"/>
            <w:shd w:val="clear" w:color="auto" w:fill="FFFF00"/>
          </w:tcPr>
          <w:p w14:paraId="59116032"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0AA4418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5A725F9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1" w:type="dxa"/>
            <w:shd w:val="clear" w:color="auto" w:fill="FFC000"/>
          </w:tcPr>
          <w:p w14:paraId="70CACAC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7" w:type="dxa"/>
            <w:shd w:val="clear" w:color="auto" w:fill="FFC000"/>
          </w:tcPr>
          <w:p w14:paraId="2ED1E55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4559467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998" w:type="dxa"/>
            <w:shd w:val="clear" w:color="auto" w:fill="FF0000"/>
          </w:tcPr>
          <w:p w14:paraId="0CF09AE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24" w:type="dxa"/>
            <w:shd w:val="clear" w:color="auto" w:fill="FF0000"/>
          </w:tcPr>
          <w:p w14:paraId="05740DDB"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9</w:t>
            </w:r>
          </w:p>
        </w:tc>
        <w:tc>
          <w:tcPr>
            <w:tcW w:w="1002" w:type="dxa"/>
            <w:shd w:val="clear" w:color="auto" w:fill="FF0000"/>
          </w:tcPr>
          <w:p w14:paraId="50442DED"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62A2ACB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10</w:t>
            </w:r>
          </w:p>
        </w:tc>
      </w:tr>
      <w:tr w:rsidR="00465097" w:rsidRPr="00465097" w14:paraId="26ED1FA6" w14:textId="77777777" w:rsidTr="000E7F85">
        <w:trPr>
          <w:gridAfter w:val="1"/>
          <w:wAfter w:w="1189" w:type="dxa"/>
          <w:trHeight w:val="465"/>
        </w:trPr>
        <w:tc>
          <w:tcPr>
            <w:tcW w:w="421" w:type="dxa"/>
          </w:tcPr>
          <w:p w14:paraId="004D1E2F"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4</w:t>
            </w:r>
          </w:p>
        </w:tc>
        <w:tc>
          <w:tcPr>
            <w:tcW w:w="4819" w:type="dxa"/>
            <w:shd w:val="clear" w:color="auto" w:fill="948A54"/>
          </w:tcPr>
          <w:p w14:paraId="298BB2B7"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Likely (65-&lt;90%)</w:t>
            </w:r>
          </w:p>
        </w:tc>
        <w:tc>
          <w:tcPr>
            <w:tcW w:w="996" w:type="dxa"/>
            <w:shd w:val="clear" w:color="auto" w:fill="FFFF00"/>
          </w:tcPr>
          <w:p w14:paraId="6F53CE73"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gridSpan w:val="2"/>
            <w:shd w:val="clear" w:color="auto" w:fill="FFFF00"/>
          </w:tcPr>
          <w:p w14:paraId="7D24144D"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6C2BB7F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643E8C5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7" w:type="dxa"/>
            <w:shd w:val="clear" w:color="auto" w:fill="FFC000"/>
          </w:tcPr>
          <w:p w14:paraId="4E9C178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0" w:type="dxa"/>
            <w:shd w:val="clear" w:color="auto" w:fill="FFC000"/>
          </w:tcPr>
          <w:p w14:paraId="553EF83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998" w:type="dxa"/>
            <w:shd w:val="clear" w:color="auto" w:fill="FFC000"/>
          </w:tcPr>
          <w:p w14:paraId="6BC5714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1098ABEF"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c>
          <w:tcPr>
            <w:tcW w:w="1002" w:type="dxa"/>
            <w:shd w:val="clear" w:color="auto" w:fill="FF0000"/>
          </w:tcPr>
          <w:p w14:paraId="4C08A732"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V.High</w:t>
            </w:r>
          </w:p>
        </w:tc>
        <w:tc>
          <w:tcPr>
            <w:tcW w:w="439" w:type="dxa"/>
            <w:shd w:val="clear" w:color="auto" w:fill="FF0000"/>
          </w:tcPr>
          <w:p w14:paraId="03030BE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9</w:t>
            </w:r>
          </w:p>
        </w:tc>
      </w:tr>
      <w:tr w:rsidR="00465097" w:rsidRPr="00465097" w14:paraId="0AB61F25" w14:textId="77777777" w:rsidTr="00426A81">
        <w:trPr>
          <w:gridAfter w:val="1"/>
          <w:wAfter w:w="1189" w:type="dxa"/>
          <w:trHeight w:val="464"/>
        </w:trPr>
        <w:tc>
          <w:tcPr>
            <w:tcW w:w="421" w:type="dxa"/>
            <w:shd w:val="clear" w:color="auto" w:fill="FFFFFF"/>
          </w:tcPr>
          <w:p w14:paraId="71E3DEA6"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3</w:t>
            </w:r>
          </w:p>
        </w:tc>
        <w:tc>
          <w:tcPr>
            <w:tcW w:w="4819" w:type="dxa"/>
            <w:shd w:val="clear" w:color="auto" w:fill="FFC000"/>
          </w:tcPr>
          <w:p w14:paraId="4DE171C0" w14:textId="0F5A6ADE"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sidR="0083322E">
              <w:rPr>
                <w:rFonts w:ascii="Calibri" w:hAnsi="Calibri" w:cs="Calibri"/>
                <w:b/>
                <w:bCs/>
                <w:noProof/>
                <w:sz w:val="16"/>
                <w:szCs w:val="16"/>
                <w:lang w:eastAsia="en-AU"/>
              </w:rPr>
              <w:t>robable</w:t>
            </w:r>
            <w:r w:rsidRPr="00465097">
              <w:rPr>
                <w:rFonts w:ascii="Calibri" w:hAnsi="Calibri" w:cs="Calibri"/>
                <w:b/>
                <w:bCs/>
                <w:noProof/>
                <w:sz w:val="16"/>
                <w:szCs w:val="16"/>
                <w:lang w:eastAsia="en-AU"/>
              </w:rPr>
              <w:t xml:space="preserve"> (35-&lt;65%</w:t>
            </w:r>
          </w:p>
        </w:tc>
        <w:tc>
          <w:tcPr>
            <w:tcW w:w="996" w:type="dxa"/>
            <w:shd w:val="clear" w:color="auto" w:fill="FFFF00"/>
          </w:tcPr>
          <w:p w14:paraId="5CD5BEDF" w14:textId="1B5BCFAD" w:rsidR="00465097" w:rsidRPr="00465097" w:rsidRDefault="00426A81" w:rsidP="00465097">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gridSpan w:val="2"/>
            <w:shd w:val="clear" w:color="auto" w:fill="FFFF00"/>
          </w:tcPr>
          <w:p w14:paraId="0F084EFA"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4CCA77C1"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1" w:type="dxa"/>
            <w:shd w:val="clear" w:color="auto" w:fill="FFFF00"/>
          </w:tcPr>
          <w:p w14:paraId="0E61040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7" w:type="dxa"/>
            <w:shd w:val="clear" w:color="auto" w:fill="FFFF00"/>
          </w:tcPr>
          <w:p w14:paraId="3AE43D03"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610565F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998" w:type="dxa"/>
            <w:shd w:val="clear" w:color="auto" w:fill="FFC000"/>
          </w:tcPr>
          <w:p w14:paraId="2725B8A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24" w:type="dxa"/>
            <w:shd w:val="clear" w:color="auto" w:fill="FFC000"/>
          </w:tcPr>
          <w:p w14:paraId="6D2AC00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c>
          <w:tcPr>
            <w:tcW w:w="1002" w:type="dxa"/>
            <w:shd w:val="clear" w:color="auto" w:fill="FFC000"/>
          </w:tcPr>
          <w:p w14:paraId="1C15BE10"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092926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8</w:t>
            </w:r>
          </w:p>
        </w:tc>
      </w:tr>
      <w:tr w:rsidR="00465097" w:rsidRPr="00465097" w14:paraId="1FD5A25F" w14:textId="77777777" w:rsidTr="00426A81">
        <w:trPr>
          <w:gridAfter w:val="1"/>
          <w:wAfter w:w="1189" w:type="dxa"/>
          <w:trHeight w:val="464"/>
        </w:trPr>
        <w:tc>
          <w:tcPr>
            <w:tcW w:w="421" w:type="dxa"/>
            <w:shd w:val="clear" w:color="auto" w:fill="FFFFFF"/>
          </w:tcPr>
          <w:p w14:paraId="07D5757C"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2</w:t>
            </w:r>
          </w:p>
        </w:tc>
        <w:tc>
          <w:tcPr>
            <w:tcW w:w="4819" w:type="dxa"/>
            <w:shd w:val="clear" w:color="auto" w:fill="FFFF00"/>
          </w:tcPr>
          <w:p w14:paraId="2308BB83" w14:textId="1F8C784D"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P</w:t>
            </w:r>
            <w:r w:rsidR="0083322E">
              <w:rPr>
                <w:rFonts w:ascii="Calibri" w:hAnsi="Calibri" w:cs="Calibri"/>
                <w:b/>
                <w:bCs/>
                <w:noProof/>
                <w:sz w:val="16"/>
                <w:szCs w:val="16"/>
                <w:lang w:eastAsia="en-AU"/>
              </w:rPr>
              <w:t>ossible</w:t>
            </w:r>
            <w:r w:rsidRPr="00465097">
              <w:rPr>
                <w:rFonts w:ascii="Calibri" w:hAnsi="Calibri" w:cs="Calibri"/>
                <w:b/>
                <w:bCs/>
                <w:noProof/>
                <w:sz w:val="16"/>
                <w:szCs w:val="16"/>
                <w:lang w:eastAsia="en-AU"/>
              </w:rPr>
              <w:t xml:space="preserve"> (10-&lt;35%)</w:t>
            </w:r>
          </w:p>
        </w:tc>
        <w:tc>
          <w:tcPr>
            <w:tcW w:w="996" w:type="dxa"/>
            <w:shd w:val="clear" w:color="auto" w:fill="00B050"/>
          </w:tcPr>
          <w:p w14:paraId="210E638A"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400D5B88"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5B7D454C" w14:textId="698627FE" w:rsidR="00465097" w:rsidRPr="00465097" w:rsidRDefault="00426A81" w:rsidP="00465097">
            <w:pPr>
              <w:rPr>
                <w:rFonts w:ascii="Calibri" w:hAnsi="Calibri" w:cs="Calibri"/>
                <w:noProof/>
                <w:sz w:val="16"/>
                <w:szCs w:val="16"/>
                <w:lang w:eastAsia="en-AU"/>
              </w:rPr>
            </w:pPr>
            <w:r>
              <w:rPr>
                <w:rFonts w:ascii="Calibri" w:hAnsi="Calibri" w:cs="Calibri"/>
                <w:noProof/>
                <w:sz w:val="16"/>
                <w:szCs w:val="16"/>
                <w:lang w:eastAsia="en-AU"/>
              </w:rPr>
              <w:t>Medium</w:t>
            </w:r>
          </w:p>
        </w:tc>
        <w:tc>
          <w:tcPr>
            <w:tcW w:w="421" w:type="dxa"/>
            <w:shd w:val="clear" w:color="auto" w:fill="FFFF00"/>
          </w:tcPr>
          <w:p w14:paraId="6FD86D1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7" w:type="dxa"/>
            <w:shd w:val="clear" w:color="auto" w:fill="FFFF00"/>
          </w:tcPr>
          <w:p w14:paraId="5CDE0E8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0" w:type="dxa"/>
            <w:shd w:val="clear" w:color="auto" w:fill="FFFF00"/>
          </w:tcPr>
          <w:p w14:paraId="4DE1398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998" w:type="dxa"/>
            <w:shd w:val="clear" w:color="auto" w:fill="FFFF00"/>
          </w:tcPr>
          <w:p w14:paraId="54689EA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4C9B1F6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c>
          <w:tcPr>
            <w:tcW w:w="1002" w:type="dxa"/>
            <w:shd w:val="clear" w:color="auto" w:fill="FFC000"/>
          </w:tcPr>
          <w:p w14:paraId="76103E67"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High</w:t>
            </w:r>
          </w:p>
        </w:tc>
        <w:tc>
          <w:tcPr>
            <w:tcW w:w="439" w:type="dxa"/>
            <w:shd w:val="clear" w:color="auto" w:fill="FFC000"/>
          </w:tcPr>
          <w:p w14:paraId="6836F80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7</w:t>
            </w:r>
          </w:p>
        </w:tc>
      </w:tr>
      <w:tr w:rsidR="00465097" w:rsidRPr="00465097" w14:paraId="6E23F155" w14:textId="77777777" w:rsidTr="00426A81">
        <w:trPr>
          <w:gridAfter w:val="1"/>
          <w:wAfter w:w="1189" w:type="dxa"/>
          <w:trHeight w:val="465"/>
        </w:trPr>
        <w:tc>
          <w:tcPr>
            <w:tcW w:w="421" w:type="dxa"/>
            <w:shd w:val="clear" w:color="auto" w:fill="FFFFFF"/>
          </w:tcPr>
          <w:p w14:paraId="61C2E615" w14:textId="77777777" w:rsidR="00465097" w:rsidRPr="00465097" w:rsidRDefault="00465097" w:rsidP="00465097">
            <w:pPr>
              <w:jc w:val="center"/>
              <w:rPr>
                <w:rFonts w:ascii="Calibri" w:hAnsi="Calibri" w:cs="Calibri"/>
                <w:b/>
                <w:bCs/>
                <w:noProof/>
                <w:sz w:val="16"/>
                <w:szCs w:val="16"/>
                <w:lang w:eastAsia="en-AU"/>
              </w:rPr>
            </w:pPr>
            <w:r w:rsidRPr="00465097">
              <w:rPr>
                <w:rFonts w:ascii="Calibri" w:hAnsi="Calibri" w:cs="Calibri"/>
                <w:b/>
                <w:bCs/>
                <w:noProof/>
                <w:sz w:val="16"/>
                <w:szCs w:val="16"/>
                <w:lang w:eastAsia="en-AU"/>
              </w:rPr>
              <w:t>1</w:t>
            </w:r>
          </w:p>
        </w:tc>
        <w:tc>
          <w:tcPr>
            <w:tcW w:w="4819" w:type="dxa"/>
            <w:shd w:val="clear" w:color="auto" w:fill="00B050"/>
          </w:tcPr>
          <w:p w14:paraId="0D01B017" w14:textId="77777777" w:rsidR="00465097" w:rsidRPr="00465097" w:rsidRDefault="00465097" w:rsidP="00465097">
            <w:pPr>
              <w:rPr>
                <w:rFonts w:ascii="Calibri" w:hAnsi="Calibri" w:cs="Calibri"/>
                <w:b/>
                <w:bCs/>
                <w:noProof/>
                <w:sz w:val="16"/>
                <w:szCs w:val="16"/>
                <w:lang w:eastAsia="en-AU"/>
              </w:rPr>
            </w:pPr>
            <w:r w:rsidRPr="00465097">
              <w:rPr>
                <w:rFonts w:ascii="Calibri" w:hAnsi="Calibri" w:cs="Calibri"/>
                <w:b/>
                <w:bCs/>
                <w:noProof/>
                <w:sz w:val="16"/>
                <w:szCs w:val="16"/>
                <w:lang w:eastAsia="en-AU"/>
              </w:rPr>
              <w:t>Unlikely (&gt;10%)</w:t>
            </w:r>
          </w:p>
        </w:tc>
        <w:tc>
          <w:tcPr>
            <w:tcW w:w="996" w:type="dxa"/>
            <w:shd w:val="clear" w:color="auto" w:fill="00B050"/>
          </w:tcPr>
          <w:p w14:paraId="14CD0A8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gridSpan w:val="2"/>
            <w:shd w:val="clear" w:color="auto" w:fill="00B050"/>
          </w:tcPr>
          <w:p w14:paraId="19195195"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2</w:t>
            </w:r>
          </w:p>
        </w:tc>
        <w:tc>
          <w:tcPr>
            <w:tcW w:w="997" w:type="dxa"/>
            <w:shd w:val="clear" w:color="auto" w:fill="00B050"/>
          </w:tcPr>
          <w:p w14:paraId="7B5B7C9E"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Low</w:t>
            </w:r>
          </w:p>
        </w:tc>
        <w:tc>
          <w:tcPr>
            <w:tcW w:w="421" w:type="dxa"/>
            <w:shd w:val="clear" w:color="auto" w:fill="00B050"/>
          </w:tcPr>
          <w:p w14:paraId="7FC8C22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3</w:t>
            </w:r>
          </w:p>
        </w:tc>
        <w:tc>
          <w:tcPr>
            <w:tcW w:w="997" w:type="dxa"/>
            <w:shd w:val="clear" w:color="auto" w:fill="FFFF00"/>
          </w:tcPr>
          <w:p w14:paraId="53CCCBF3" w14:textId="31EFBAD5" w:rsidR="00465097" w:rsidRPr="00465097" w:rsidRDefault="00426A81" w:rsidP="00465097">
            <w:pPr>
              <w:rPr>
                <w:rFonts w:ascii="Calibri" w:hAnsi="Calibri" w:cs="Calibri"/>
                <w:noProof/>
                <w:sz w:val="16"/>
                <w:szCs w:val="16"/>
                <w:lang w:eastAsia="en-AU"/>
              </w:rPr>
            </w:pPr>
            <w:r>
              <w:rPr>
                <w:rFonts w:ascii="Calibri" w:hAnsi="Calibri" w:cs="Calibri"/>
                <w:noProof/>
                <w:sz w:val="16"/>
                <w:szCs w:val="16"/>
                <w:lang w:eastAsia="en-AU"/>
              </w:rPr>
              <w:t>Medium</w:t>
            </w:r>
          </w:p>
        </w:tc>
        <w:tc>
          <w:tcPr>
            <w:tcW w:w="420" w:type="dxa"/>
            <w:shd w:val="clear" w:color="auto" w:fill="FFFF00"/>
          </w:tcPr>
          <w:p w14:paraId="72B90044"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4</w:t>
            </w:r>
          </w:p>
        </w:tc>
        <w:tc>
          <w:tcPr>
            <w:tcW w:w="998" w:type="dxa"/>
            <w:shd w:val="clear" w:color="auto" w:fill="FFFF00"/>
          </w:tcPr>
          <w:p w14:paraId="3E4C2C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24" w:type="dxa"/>
            <w:shd w:val="clear" w:color="auto" w:fill="FFFF00"/>
          </w:tcPr>
          <w:p w14:paraId="0B536D96"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5</w:t>
            </w:r>
          </w:p>
        </w:tc>
        <w:tc>
          <w:tcPr>
            <w:tcW w:w="1002" w:type="dxa"/>
            <w:shd w:val="clear" w:color="auto" w:fill="FFFF00"/>
          </w:tcPr>
          <w:p w14:paraId="1A9FD37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Medium</w:t>
            </w:r>
          </w:p>
        </w:tc>
        <w:tc>
          <w:tcPr>
            <w:tcW w:w="439" w:type="dxa"/>
            <w:shd w:val="clear" w:color="auto" w:fill="FFFF00"/>
          </w:tcPr>
          <w:p w14:paraId="0080F42C" w14:textId="77777777" w:rsidR="00465097" w:rsidRPr="00465097" w:rsidRDefault="00465097" w:rsidP="00465097">
            <w:pPr>
              <w:rPr>
                <w:rFonts w:ascii="Calibri" w:hAnsi="Calibri" w:cs="Calibri"/>
                <w:noProof/>
                <w:sz w:val="16"/>
                <w:szCs w:val="16"/>
                <w:lang w:eastAsia="en-AU"/>
              </w:rPr>
            </w:pPr>
            <w:r w:rsidRPr="00465097">
              <w:rPr>
                <w:rFonts w:ascii="Calibri" w:hAnsi="Calibri" w:cs="Calibri"/>
                <w:noProof/>
                <w:sz w:val="16"/>
                <w:szCs w:val="16"/>
                <w:lang w:eastAsia="en-AU"/>
              </w:rPr>
              <w:t>6</w:t>
            </w:r>
          </w:p>
        </w:tc>
      </w:tr>
    </w:tbl>
    <w:bookmarkEnd w:id="0"/>
    <w:p w14:paraId="3200AE22" w14:textId="06A11487" w:rsidR="00B61997" w:rsidRDefault="00FE21FF">
      <w:r>
        <w:lastRenderedPageBreak/>
        <w:t xml:space="preserve">Risk Levels </w:t>
      </w:r>
    </w:p>
    <w:tbl>
      <w:tblPr>
        <w:tblStyle w:val="TableGrid2"/>
        <w:tblW w:w="0" w:type="auto"/>
        <w:tblLook w:val="04A0" w:firstRow="1" w:lastRow="0" w:firstColumn="1" w:lastColumn="0" w:noHBand="0" w:noVBand="1"/>
      </w:tblPr>
      <w:tblGrid>
        <w:gridCol w:w="988"/>
        <w:gridCol w:w="1134"/>
        <w:gridCol w:w="12899"/>
      </w:tblGrid>
      <w:tr w:rsidR="00FE21FF" w:rsidRPr="00FE21FF" w14:paraId="534A4B8D" w14:textId="77777777" w:rsidTr="000E7F85">
        <w:tc>
          <w:tcPr>
            <w:tcW w:w="988" w:type="dxa"/>
            <w:shd w:val="clear" w:color="auto" w:fill="1F497D" w:themeFill="text2"/>
          </w:tcPr>
          <w:p w14:paraId="70008341" w14:textId="77777777" w:rsidR="00FE21FF" w:rsidRPr="00FE21FF" w:rsidRDefault="00FE21FF" w:rsidP="00FE21FF">
            <w:pPr>
              <w:rPr>
                <w:color w:val="FFFFFF" w:themeColor="background1"/>
                <w:sz w:val="16"/>
                <w:szCs w:val="18"/>
              </w:rPr>
            </w:pPr>
            <w:r w:rsidRPr="00FE21FF">
              <w:rPr>
                <w:color w:val="FFFFFF" w:themeColor="background1"/>
                <w:sz w:val="16"/>
                <w:szCs w:val="18"/>
              </w:rPr>
              <w:t>Score</w:t>
            </w:r>
          </w:p>
        </w:tc>
        <w:tc>
          <w:tcPr>
            <w:tcW w:w="1134" w:type="dxa"/>
            <w:shd w:val="clear" w:color="auto" w:fill="1F497D" w:themeFill="text2"/>
          </w:tcPr>
          <w:p w14:paraId="5EB85A95" w14:textId="77777777" w:rsidR="00FE21FF" w:rsidRPr="00FE21FF" w:rsidRDefault="00FE21FF" w:rsidP="00FE21FF">
            <w:pPr>
              <w:rPr>
                <w:color w:val="FFFFFF" w:themeColor="background1"/>
                <w:sz w:val="16"/>
                <w:szCs w:val="18"/>
              </w:rPr>
            </w:pPr>
            <w:r w:rsidRPr="00FE21FF">
              <w:rPr>
                <w:color w:val="FFFFFF" w:themeColor="background1"/>
                <w:sz w:val="16"/>
                <w:szCs w:val="18"/>
              </w:rPr>
              <w:t>Risk Level</w:t>
            </w:r>
          </w:p>
        </w:tc>
        <w:tc>
          <w:tcPr>
            <w:tcW w:w="12899" w:type="dxa"/>
            <w:shd w:val="clear" w:color="auto" w:fill="1F497D" w:themeFill="text2"/>
          </w:tcPr>
          <w:p w14:paraId="6177FDA3" w14:textId="77777777" w:rsidR="00FE21FF" w:rsidRPr="00FE21FF" w:rsidRDefault="00FE21FF" w:rsidP="00FE21FF">
            <w:pPr>
              <w:rPr>
                <w:color w:val="FFFFFF" w:themeColor="background1"/>
                <w:sz w:val="16"/>
                <w:szCs w:val="18"/>
              </w:rPr>
            </w:pPr>
            <w:r w:rsidRPr="00FE21FF">
              <w:rPr>
                <w:color w:val="FFFFFF" w:themeColor="background1"/>
                <w:sz w:val="16"/>
                <w:szCs w:val="18"/>
              </w:rPr>
              <w:t>Description</w:t>
            </w:r>
          </w:p>
        </w:tc>
      </w:tr>
      <w:tr w:rsidR="00FE21FF" w:rsidRPr="00FE21FF" w14:paraId="528FEC8C" w14:textId="77777777" w:rsidTr="000E7F85">
        <w:tc>
          <w:tcPr>
            <w:tcW w:w="988" w:type="dxa"/>
            <w:shd w:val="clear" w:color="auto" w:fill="00B050"/>
          </w:tcPr>
          <w:p w14:paraId="64414B4B" w14:textId="0CBCE307" w:rsidR="00FE21FF" w:rsidRPr="00FE21FF" w:rsidRDefault="00FE21FF" w:rsidP="00FE21FF">
            <w:pPr>
              <w:rPr>
                <w:b/>
                <w:bCs/>
                <w:sz w:val="16"/>
                <w:szCs w:val="18"/>
              </w:rPr>
            </w:pPr>
            <w:r w:rsidRPr="00FE21FF">
              <w:rPr>
                <w:b/>
                <w:bCs/>
                <w:sz w:val="16"/>
                <w:szCs w:val="18"/>
              </w:rPr>
              <w:t>2-</w:t>
            </w:r>
            <w:r w:rsidR="00FE2081">
              <w:rPr>
                <w:b/>
                <w:bCs/>
                <w:sz w:val="16"/>
                <w:szCs w:val="18"/>
              </w:rPr>
              <w:t>3</w:t>
            </w:r>
          </w:p>
        </w:tc>
        <w:tc>
          <w:tcPr>
            <w:tcW w:w="1134" w:type="dxa"/>
            <w:shd w:val="clear" w:color="auto" w:fill="00B050"/>
          </w:tcPr>
          <w:p w14:paraId="37F26BBD" w14:textId="77777777" w:rsidR="00FE21FF" w:rsidRPr="00FE21FF" w:rsidRDefault="00FE21FF" w:rsidP="00FE21FF">
            <w:pPr>
              <w:rPr>
                <w:b/>
                <w:bCs/>
                <w:sz w:val="16"/>
                <w:szCs w:val="18"/>
              </w:rPr>
            </w:pPr>
            <w:r w:rsidRPr="00FE21FF">
              <w:rPr>
                <w:b/>
                <w:bCs/>
                <w:sz w:val="16"/>
                <w:szCs w:val="18"/>
              </w:rPr>
              <w:t>Low</w:t>
            </w:r>
          </w:p>
        </w:tc>
        <w:tc>
          <w:tcPr>
            <w:tcW w:w="12899" w:type="dxa"/>
          </w:tcPr>
          <w:p w14:paraId="6A1C1649" w14:textId="77777777" w:rsidR="00FE21FF" w:rsidRPr="00FE21FF" w:rsidRDefault="00FE21FF" w:rsidP="00FE21FF">
            <w:pPr>
              <w:autoSpaceDE w:val="0"/>
              <w:autoSpaceDN w:val="0"/>
              <w:adjustRightInd w:val="0"/>
              <w:spacing w:after="0" w:line="240" w:lineRule="auto"/>
              <w:rPr>
                <w:rFonts w:cs="Arial"/>
                <w:color w:val="000000"/>
                <w:szCs w:val="20"/>
                <w:lang w:eastAsia="en-AU"/>
              </w:rPr>
            </w:pPr>
            <w:r w:rsidRPr="00FE21FF">
              <w:rPr>
                <w:rFonts w:cs="Arial"/>
                <w:color w:val="000000"/>
                <w:sz w:val="16"/>
                <w:szCs w:val="16"/>
                <w:lang w:eastAsia="en-AU"/>
              </w:rPr>
              <w:t xml:space="preserve">No additional controls are required unless they can be implemented at very low cost (in terms of time, </w:t>
            </w:r>
            <w:proofErr w:type="gramStart"/>
            <w:r w:rsidRPr="00FE21FF">
              <w:rPr>
                <w:rFonts w:cs="Arial"/>
                <w:color w:val="000000"/>
                <w:sz w:val="16"/>
                <w:szCs w:val="16"/>
                <w:lang w:eastAsia="en-AU"/>
              </w:rPr>
              <w:t>money</w:t>
            </w:r>
            <w:proofErr w:type="gramEnd"/>
            <w:r w:rsidRPr="00FE21FF">
              <w:rPr>
                <w:rFonts w:cs="Arial"/>
                <w:color w:val="000000"/>
                <w:sz w:val="16"/>
                <w:szCs w:val="16"/>
                <w:lang w:eastAsia="en-AU"/>
              </w:rPr>
              <w:t xml:space="preserve"> and effort). Actions to further reduce these risks are assigned low priority. Arrangements should be made to ensure that the controls are maintained. </w:t>
            </w:r>
          </w:p>
        </w:tc>
      </w:tr>
      <w:tr w:rsidR="00FE21FF" w:rsidRPr="00FE21FF" w14:paraId="3C4A3D08" w14:textId="77777777" w:rsidTr="000E7F85">
        <w:trPr>
          <w:trHeight w:val="707"/>
        </w:trPr>
        <w:tc>
          <w:tcPr>
            <w:tcW w:w="988" w:type="dxa"/>
            <w:shd w:val="clear" w:color="auto" w:fill="FFFF00"/>
          </w:tcPr>
          <w:p w14:paraId="7672A4A0" w14:textId="2A25EEF7" w:rsidR="00FE21FF" w:rsidRPr="00FE21FF" w:rsidRDefault="00FE2081" w:rsidP="00FE21FF">
            <w:pPr>
              <w:rPr>
                <w:b/>
                <w:bCs/>
                <w:sz w:val="16"/>
                <w:szCs w:val="18"/>
              </w:rPr>
            </w:pPr>
            <w:r>
              <w:rPr>
                <w:b/>
                <w:bCs/>
                <w:sz w:val="16"/>
                <w:szCs w:val="18"/>
              </w:rPr>
              <w:t>4</w:t>
            </w:r>
            <w:r w:rsidR="00FE21FF" w:rsidRPr="00FE21FF">
              <w:rPr>
                <w:b/>
                <w:bCs/>
                <w:sz w:val="16"/>
                <w:szCs w:val="18"/>
              </w:rPr>
              <w:t>-6</w:t>
            </w:r>
          </w:p>
        </w:tc>
        <w:tc>
          <w:tcPr>
            <w:tcW w:w="1134" w:type="dxa"/>
            <w:shd w:val="clear" w:color="auto" w:fill="FFFF00"/>
          </w:tcPr>
          <w:p w14:paraId="2722924D" w14:textId="77777777" w:rsidR="00FE21FF" w:rsidRPr="00FE21FF" w:rsidRDefault="00FE21FF" w:rsidP="00FE21FF">
            <w:pPr>
              <w:rPr>
                <w:b/>
                <w:bCs/>
                <w:sz w:val="16"/>
                <w:szCs w:val="18"/>
              </w:rPr>
            </w:pPr>
            <w:r w:rsidRPr="00FE21FF">
              <w:rPr>
                <w:b/>
                <w:bCs/>
                <w:sz w:val="16"/>
                <w:szCs w:val="18"/>
              </w:rPr>
              <w:t>Medium</w:t>
            </w:r>
          </w:p>
        </w:tc>
        <w:tc>
          <w:tcPr>
            <w:tcW w:w="12899" w:type="dxa"/>
          </w:tcPr>
          <w:p w14:paraId="74535755" w14:textId="77777777" w:rsidR="00FE21FF" w:rsidRPr="00FE21FF" w:rsidRDefault="00FE21FF" w:rsidP="00FE21FF">
            <w:pPr>
              <w:rPr>
                <w:sz w:val="16"/>
                <w:szCs w:val="18"/>
              </w:rPr>
            </w:pPr>
            <w:r w:rsidRPr="00FE21FF">
              <w:rPr>
                <w:sz w:val="16"/>
                <w:szCs w:val="18"/>
              </w:rPr>
              <w:t xml:space="preserve">Consideration should be given as to whether the risks can be lowered, but the costs of additional risk reduction measures should be </w:t>
            </w:r>
            <w:proofErr w:type="gramStart"/>
            <w:r w:rsidRPr="00FE21FF">
              <w:rPr>
                <w:sz w:val="16"/>
                <w:szCs w:val="18"/>
              </w:rPr>
              <w:t>taken into account</w:t>
            </w:r>
            <w:proofErr w:type="gramEnd"/>
            <w:r w:rsidRPr="00FE21FF">
              <w:rPr>
                <w:sz w:val="16"/>
                <w:szCs w:val="18"/>
              </w:rPr>
              <w:t xml:space="preserve">. The risk reduction measures should be implemented within a defined </w:t>
            </w:r>
            <w:proofErr w:type="gramStart"/>
            <w:r w:rsidRPr="00FE21FF">
              <w:rPr>
                <w:sz w:val="16"/>
                <w:szCs w:val="18"/>
              </w:rPr>
              <w:t>time period</w:t>
            </w:r>
            <w:proofErr w:type="gramEnd"/>
            <w:r w:rsidRPr="00FE21FF">
              <w:rPr>
                <w:sz w:val="16"/>
                <w:szCs w:val="18"/>
              </w:rPr>
              <w:t>. Arrangements should be made to ensure that the controls are maintained, particularly if the risk levels are associated with harmful consequences.</w:t>
            </w:r>
          </w:p>
        </w:tc>
      </w:tr>
      <w:tr w:rsidR="00FE21FF" w:rsidRPr="00FE21FF" w14:paraId="755F970A" w14:textId="77777777" w:rsidTr="000E7F85">
        <w:tc>
          <w:tcPr>
            <w:tcW w:w="988" w:type="dxa"/>
            <w:shd w:val="clear" w:color="auto" w:fill="FFC000"/>
          </w:tcPr>
          <w:p w14:paraId="07143E24" w14:textId="77777777" w:rsidR="00FE21FF" w:rsidRPr="00FE21FF" w:rsidRDefault="00FE21FF" w:rsidP="00FE21FF">
            <w:pPr>
              <w:rPr>
                <w:b/>
                <w:bCs/>
                <w:sz w:val="16"/>
                <w:szCs w:val="18"/>
              </w:rPr>
            </w:pPr>
            <w:r w:rsidRPr="00FE21FF">
              <w:rPr>
                <w:b/>
                <w:bCs/>
                <w:sz w:val="16"/>
                <w:szCs w:val="18"/>
              </w:rPr>
              <w:t>7-8</w:t>
            </w:r>
          </w:p>
        </w:tc>
        <w:tc>
          <w:tcPr>
            <w:tcW w:w="1134" w:type="dxa"/>
            <w:shd w:val="clear" w:color="auto" w:fill="FFC000"/>
          </w:tcPr>
          <w:p w14:paraId="2EA0A393" w14:textId="77777777" w:rsidR="00FE21FF" w:rsidRPr="00FE21FF" w:rsidRDefault="00FE21FF" w:rsidP="00FE21FF">
            <w:pPr>
              <w:rPr>
                <w:b/>
                <w:bCs/>
                <w:sz w:val="16"/>
                <w:szCs w:val="18"/>
              </w:rPr>
            </w:pPr>
            <w:r w:rsidRPr="00FE21FF">
              <w:rPr>
                <w:b/>
                <w:bCs/>
                <w:sz w:val="16"/>
                <w:szCs w:val="18"/>
              </w:rPr>
              <w:t>High</w:t>
            </w:r>
          </w:p>
        </w:tc>
        <w:tc>
          <w:tcPr>
            <w:tcW w:w="12899" w:type="dxa"/>
          </w:tcPr>
          <w:p w14:paraId="63B01697" w14:textId="77777777" w:rsidR="00FE21FF" w:rsidRPr="00FE21FF" w:rsidRDefault="00FE21FF" w:rsidP="00FE21FF">
            <w:pPr>
              <w:rPr>
                <w:sz w:val="16"/>
                <w:szCs w:val="18"/>
              </w:rPr>
            </w:pPr>
            <w:r w:rsidRPr="00FE21FF">
              <w:rPr>
                <w:sz w:val="16"/>
                <w:szCs w:val="18"/>
              </w:rPr>
              <w:t xml:space="preserve">Substantial efforts should be made to reduce the risk. Risk reduction measures should be implemented urgently within a defined time </w:t>
            </w:r>
            <w:proofErr w:type="gramStart"/>
            <w:r w:rsidRPr="00FE21FF">
              <w:rPr>
                <w:sz w:val="16"/>
                <w:szCs w:val="18"/>
              </w:rPr>
              <w:t>period</w:t>
            </w:r>
            <w:proofErr w:type="gramEnd"/>
            <w:r w:rsidRPr="00FE21FF">
              <w:rPr>
                <w:sz w:val="16"/>
                <w:szCs w:val="18"/>
              </w:rPr>
              <w:t xml:space="preserve"> and it might be necessary to consider suspending or restricting the activity, or to apply interim risk controls, until this has been completed. Considerable resources might have to be allocated to additional controls. Arrangements should be made to ensure that the controls are maintained, particularly if the risk levels are associated with extremely harmful consequences and very harmful consequences.</w:t>
            </w:r>
          </w:p>
        </w:tc>
      </w:tr>
      <w:tr w:rsidR="00FE21FF" w:rsidRPr="00FE21FF" w14:paraId="66D3784C" w14:textId="77777777" w:rsidTr="000E7F85">
        <w:tc>
          <w:tcPr>
            <w:tcW w:w="988" w:type="dxa"/>
            <w:shd w:val="clear" w:color="auto" w:fill="FF0000"/>
          </w:tcPr>
          <w:p w14:paraId="6F3241F5" w14:textId="77777777" w:rsidR="00FE21FF" w:rsidRPr="00FE21FF" w:rsidRDefault="00FE21FF" w:rsidP="00FE21FF">
            <w:pPr>
              <w:rPr>
                <w:b/>
                <w:bCs/>
                <w:sz w:val="16"/>
                <w:szCs w:val="18"/>
              </w:rPr>
            </w:pPr>
            <w:r w:rsidRPr="00FE21FF">
              <w:rPr>
                <w:b/>
                <w:bCs/>
                <w:sz w:val="16"/>
                <w:szCs w:val="18"/>
              </w:rPr>
              <w:t>9-10</w:t>
            </w:r>
          </w:p>
        </w:tc>
        <w:tc>
          <w:tcPr>
            <w:tcW w:w="1134" w:type="dxa"/>
            <w:shd w:val="clear" w:color="auto" w:fill="FF0000"/>
          </w:tcPr>
          <w:p w14:paraId="7619406C" w14:textId="60921A5B" w:rsidR="00FE21FF" w:rsidRPr="00FE21FF" w:rsidRDefault="00FE21FF" w:rsidP="00FE21FF">
            <w:pPr>
              <w:rPr>
                <w:b/>
                <w:bCs/>
                <w:sz w:val="16"/>
                <w:szCs w:val="18"/>
              </w:rPr>
            </w:pPr>
            <w:r w:rsidRPr="00FE21FF">
              <w:rPr>
                <w:b/>
                <w:bCs/>
                <w:sz w:val="16"/>
                <w:szCs w:val="18"/>
              </w:rPr>
              <w:t>Very High</w:t>
            </w:r>
            <w:r>
              <w:rPr>
                <w:b/>
                <w:bCs/>
                <w:sz w:val="16"/>
                <w:szCs w:val="18"/>
              </w:rPr>
              <w:t xml:space="preserve"> </w:t>
            </w:r>
          </w:p>
        </w:tc>
        <w:tc>
          <w:tcPr>
            <w:tcW w:w="12899" w:type="dxa"/>
          </w:tcPr>
          <w:p w14:paraId="41C96925" w14:textId="77777777" w:rsidR="00FE21FF" w:rsidRPr="00FE21FF" w:rsidRDefault="00FE21FF" w:rsidP="00FE21FF">
            <w:pPr>
              <w:rPr>
                <w:sz w:val="16"/>
                <w:szCs w:val="18"/>
              </w:rPr>
            </w:pPr>
            <w:r w:rsidRPr="00FE21FF">
              <w:rPr>
                <w:sz w:val="16"/>
                <w:szCs w:val="18"/>
              </w:rPr>
              <w:t>These risks are unacceptable. Substantial improvements in risk controls are necessary, so that the risk is reduced to an acceptable level. The work activity should be halted until risk controls are implemented that reduce the risk so that it is no longer very high. If it is not possible to reduce risk the work should remain prohibited.</w:t>
            </w:r>
          </w:p>
        </w:tc>
      </w:tr>
    </w:tbl>
    <w:p w14:paraId="4AF69009" w14:textId="77777777" w:rsidR="00FE21FF" w:rsidRDefault="00FE21FF"/>
    <w:p w14:paraId="3113CD3F" w14:textId="43B669D2" w:rsidR="001F371F" w:rsidRDefault="001F371F">
      <w:r>
        <w:t>Refer to OHS Classification Guidelines for categories relating to the agency of injury</w:t>
      </w:r>
      <w:r w:rsidR="00B910EE">
        <w:t xml:space="preserve"> (the specific</w:t>
      </w:r>
      <w:r w:rsidR="00B910EE" w:rsidRPr="00B910EE">
        <w:t xml:space="preserve"> object, item, substance, material, or structure</w:t>
      </w:r>
      <w:r w:rsidR="00B910EE">
        <w:t>) causing the hazard and mechanism (how an injury might occur)</w:t>
      </w:r>
    </w:p>
    <w:tbl>
      <w:tblPr>
        <w:tblStyle w:val="TableGrid1"/>
        <w:tblW w:w="0" w:type="auto"/>
        <w:tblInd w:w="-176" w:type="dxa"/>
        <w:tblCellMar>
          <w:top w:w="113" w:type="dxa"/>
          <w:bottom w:w="57" w:type="dxa"/>
        </w:tblCellMar>
        <w:tblLook w:val="04A0" w:firstRow="1" w:lastRow="0" w:firstColumn="1" w:lastColumn="0" w:noHBand="0" w:noVBand="1"/>
      </w:tblPr>
      <w:tblGrid>
        <w:gridCol w:w="1831"/>
        <w:gridCol w:w="1658"/>
        <w:gridCol w:w="816"/>
        <w:gridCol w:w="2611"/>
        <w:gridCol w:w="992"/>
        <w:gridCol w:w="3408"/>
        <w:gridCol w:w="1569"/>
        <w:gridCol w:w="1660"/>
        <w:gridCol w:w="1019"/>
      </w:tblGrid>
      <w:tr w:rsidR="006513AF" w:rsidRPr="006513AF" w14:paraId="15F98ED8" w14:textId="77777777" w:rsidTr="006513AF">
        <w:trPr>
          <w:tblHeader/>
        </w:trPr>
        <w:tc>
          <w:tcPr>
            <w:tcW w:w="1847" w:type="dxa"/>
            <w:shd w:val="clear" w:color="auto" w:fill="1F497D" w:themeFill="text2"/>
          </w:tcPr>
          <w:p w14:paraId="0DBC2E75"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are the hazards?</w:t>
            </w:r>
          </w:p>
        </w:tc>
        <w:tc>
          <w:tcPr>
            <w:tcW w:w="1672" w:type="dxa"/>
            <w:shd w:val="clear" w:color="auto" w:fill="1F497D" w:themeFill="text2"/>
          </w:tcPr>
          <w:p w14:paraId="074EECD0" w14:textId="5E8C144D"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Who might be harmed and how?</w:t>
            </w:r>
            <w:r w:rsidR="001F371F">
              <w:rPr>
                <w:rFonts w:asciiTheme="minorHAnsi" w:eastAsia="MS Gothic" w:hAnsiTheme="minorHAnsi" w:cstheme="minorHAnsi"/>
                <w:b/>
                <w:bCs/>
                <w:color w:val="FFFFFF"/>
                <w:sz w:val="22"/>
              </w:rPr>
              <w:t xml:space="preserve"> </w:t>
            </w:r>
          </w:p>
        </w:tc>
        <w:tc>
          <w:tcPr>
            <w:tcW w:w="816" w:type="dxa"/>
            <w:shd w:val="clear" w:color="auto" w:fill="1F497D" w:themeFill="text2"/>
          </w:tcPr>
          <w:p w14:paraId="3D7ECCAD" w14:textId="0F6437CE"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Initial risk rating</w:t>
            </w:r>
            <w:r>
              <w:rPr>
                <w:rFonts w:asciiTheme="minorHAnsi" w:eastAsia="MS Gothic" w:hAnsiTheme="minorHAnsi" w:cstheme="minorHAnsi"/>
                <w:b/>
                <w:bCs/>
                <w:color w:val="FFFFFF"/>
                <w:sz w:val="16"/>
                <w:szCs w:val="16"/>
              </w:rPr>
              <w:t xml:space="preserve"> (without controls)</w:t>
            </w:r>
            <w:r w:rsidRPr="006513AF">
              <w:rPr>
                <w:rFonts w:asciiTheme="minorHAnsi" w:eastAsia="MS Gothic" w:hAnsiTheme="minorHAnsi" w:cstheme="minorHAnsi"/>
                <w:b/>
                <w:bCs/>
                <w:color w:val="FFFFFF"/>
                <w:sz w:val="22"/>
              </w:rPr>
              <w:t xml:space="preserve"> </w:t>
            </w:r>
          </w:p>
        </w:tc>
        <w:tc>
          <w:tcPr>
            <w:tcW w:w="2645" w:type="dxa"/>
            <w:shd w:val="clear" w:color="auto" w:fill="1F497D" w:themeFill="text2"/>
          </w:tcPr>
          <w:p w14:paraId="79DFA4C7" w14:textId="25AEC9C2"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are you already doing to control the risks?</w:t>
            </w:r>
          </w:p>
        </w:tc>
        <w:tc>
          <w:tcPr>
            <w:tcW w:w="846" w:type="dxa"/>
            <w:shd w:val="clear" w:color="auto" w:fill="1F497D" w:themeFill="text2"/>
          </w:tcPr>
          <w:p w14:paraId="32759BC6" w14:textId="39BB5ECC" w:rsidR="006513AF" w:rsidRPr="006513AF" w:rsidRDefault="006513AF" w:rsidP="006513AF">
            <w:pPr>
              <w:keepNext/>
              <w:keepLines/>
              <w:spacing w:after="0" w:line="240" w:lineRule="auto"/>
              <w:outlineLvl w:val="2"/>
              <w:rPr>
                <w:rFonts w:asciiTheme="minorHAnsi" w:eastAsia="MS Gothic" w:hAnsiTheme="minorHAnsi" w:cstheme="minorHAnsi"/>
                <w:color w:val="FFFFFF"/>
                <w:sz w:val="22"/>
              </w:rPr>
            </w:pPr>
            <w:r>
              <w:rPr>
                <w:rFonts w:asciiTheme="minorHAnsi" w:eastAsia="MS Gothic" w:hAnsiTheme="minorHAnsi" w:cstheme="minorHAnsi"/>
                <w:b/>
                <w:bCs/>
                <w:color w:val="FFFFFF"/>
                <w:sz w:val="22"/>
              </w:rPr>
              <w:t xml:space="preserve">Residual risk rating </w:t>
            </w:r>
            <w:r w:rsidRPr="006513AF">
              <w:rPr>
                <w:rFonts w:asciiTheme="minorHAnsi" w:eastAsia="MS Gothic" w:hAnsiTheme="minorHAnsi" w:cstheme="minorHAnsi"/>
                <w:b/>
                <w:bCs/>
                <w:color w:val="FFFFFF"/>
                <w:sz w:val="16"/>
                <w:szCs w:val="16"/>
              </w:rPr>
              <w:t>(with controls)</w:t>
            </w:r>
          </w:p>
        </w:tc>
        <w:tc>
          <w:tcPr>
            <w:tcW w:w="3458" w:type="dxa"/>
            <w:shd w:val="clear" w:color="auto" w:fill="1F497D" w:themeFill="text2"/>
          </w:tcPr>
          <w:p w14:paraId="13C14F7F" w14:textId="756157E3"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What further action do you need to take to control the risks?</w:t>
            </w:r>
          </w:p>
        </w:tc>
        <w:tc>
          <w:tcPr>
            <w:tcW w:w="1582" w:type="dxa"/>
            <w:shd w:val="clear" w:color="auto" w:fill="1F497D" w:themeFill="text2"/>
          </w:tcPr>
          <w:p w14:paraId="7A136F82"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Who needs to carry out the action?</w:t>
            </w:r>
          </w:p>
        </w:tc>
        <w:tc>
          <w:tcPr>
            <w:tcW w:w="1675" w:type="dxa"/>
            <w:shd w:val="clear" w:color="auto" w:fill="1F497D" w:themeFill="text2"/>
          </w:tcPr>
          <w:p w14:paraId="56A9CD27"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When is the action needed by?</w:t>
            </w:r>
          </w:p>
        </w:tc>
        <w:tc>
          <w:tcPr>
            <w:tcW w:w="1023" w:type="dxa"/>
            <w:shd w:val="clear" w:color="auto" w:fill="1F497D" w:themeFill="text2"/>
          </w:tcPr>
          <w:p w14:paraId="4B3045FB" w14:textId="77777777" w:rsidR="006513AF" w:rsidRPr="006513AF" w:rsidRDefault="006513AF" w:rsidP="006513AF">
            <w:pPr>
              <w:keepNext/>
              <w:keepLines/>
              <w:spacing w:after="0" w:line="240" w:lineRule="auto"/>
              <w:outlineLvl w:val="2"/>
              <w:rPr>
                <w:rFonts w:asciiTheme="minorHAnsi" w:eastAsia="MS Gothic" w:hAnsiTheme="minorHAnsi" w:cstheme="minorHAnsi"/>
                <w:b/>
                <w:bCs/>
                <w:color w:val="FFFFFF"/>
                <w:sz w:val="22"/>
              </w:rPr>
            </w:pPr>
            <w:r w:rsidRPr="006513AF">
              <w:rPr>
                <w:rFonts w:asciiTheme="minorHAnsi" w:eastAsia="MS Gothic" w:hAnsiTheme="minorHAnsi" w:cstheme="minorHAnsi"/>
                <w:b/>
                <w:bCs/>
                <w:color w:val="FFFFFF"/>
                <w:sz w:val="22"/>
              </w:rPr>
              <w:t>Done</w:t>
            </w:r>
          </w:p>
        </w:tc>
      </w:tr>
      <w:bookmarkStart w:id="1" w:name="Text5"/>
      <w:tr w:rsidR="00143D4C" w:rsidRPr="006513AF" w14:paraId="77DA0FCC" w14:textId="77777777" w:rsidTr="006513AF">
        <w:tc>
          <w:tcPr>
            <w:tcW w:w="1847" w:type="dxa"/>
          </w:tcPr>
          <w:p w14:paraId="21E9B416" w14:textId="57542882"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5"/>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t> </w:t>
            </w:r>
            <w:r w:rsidRPr="006513AF">
              <w:rPr>
                <w:rFonts w:ascii="Helvetica" w:hAnsi="Helvetica"/>
                <w:b/>
                <w:sz w:val="22"/>
                <w:szCs w:val="24"/>
              </w:rPr>
              <w:fldChar w:fldCharType="end"/>
            </w:r>
            <w:bookmarkEnd w:id="1"/>
          </w:p>
        </w:tc>
        <w:bookmarkStart w:id="2" w:name="Text6"/>
        <w:tc>
          <w:tcPr>
            <w:tcW w:w="1672" w:type="dxa"/>
          </w:tcPr>
          <w:p w14:paraId="1DAE6BA3"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
          </w:p>
        </w:tc>
        <w:tc>
          <w:tcPr>
            <w:tcW w:w="816" w:type="dxa"/>
          </w:tcPr>
          <w:p w14:paraId="52978DF0" w14:textId="77777777" w:rsidR="006513AF" w:rsidRPr="006513AF" w:rsidRDefault="006513AF" w:rsidP="006513AF">
            <w:pPr>
              <w:spacing w:after="0" w:line="240" w:lineRule="auto"/>
              <w:rPr>
                <w:rFonts w:ascii="Helvetica" w:hAnsi="Helvetica"/>
                <w:sz w:val="22"/>
                <w:szCs w:val="24"/>
              </w:rPr>
            </w:pPr>
          </w:p>
        </w:tc>
        <w:bookmarkStart w:id="3" w:name="Text7"/>
        <w:tc>
          <w:tcPr>
            <w:tcW w:w="2645" w:type="dxa"/>
          </w:tcPr>
          <w:p w14:paraId="4764162B" w14:textId="447EE15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
          </w:p>
        </w:tc>
        <w:tc>
          <w:tcPr>
            <w:tcW w:w="846" w:type="dxa"/>
          </w:tcPr>
          <w:p w14:paraId="5C5A86B1" w14:textId="77777777" w:rsidR="006513AF" w:rsidRPr="006513AF" w:rsidRDefault="006513AF" w:rsidP="006513AF">
            <w:pPr>
              <w:spacing w:after="0" w:line="240" w:lineRule="auto"/>
              <w:rPr>
                <w:rFonts w:ascii="Helvetica" w:hAnsi="Helvetica"/>
                <w:sz w:val="22"/>
                <w:szCs w:val="24"/>
              </w:rPr>
            </w:pPr>
          </w:p>
        </w:tc>
        <w:bookmarkStart w:id="4" w:name="Text8"/>
        <w:tc>
          <w:tcPr>
            <w:tcW w:w="3458" w:type="dxa"/>
          </w:tcPr>
          <w:p w14:paraId="65B3542C" w14:textId="64E5BB9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
          </w:p>
        </w:tc>
        <w:bookmarkStart w:id="5" w:name="Text9"/>
        <w:tc>
          <w:tcPr>
            <w:tcW w:w="1582" w:type="dxa"/>
          </w:tcPr>
          <w:p w14:paraId="2BB1130C"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5"/>
          </w:p>
        </w:tc>
        <w:bookmarkStart w:id="6" w:name="Text10"/>
        <w:tc>
          <w:tcPr>
            <w:tcW w:w="1675" w:type="dxa"/>
          </w:tcPr>
          <w:p w14:paraId="43347EE3"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6"/>
          </w:p>
        </w:tc>
        <w:bookmarkStart w:id="7" w:name="Text29"/>
        <w:tc>
          <w:tcPr>
            <w:tcW w:w="1023" w:type="dxa"/>
          </w:tcPr>
          <w:p w14:paraId="4FF4A7E6"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7"/>
          </w:p>
        </w:tc>
      </w:tr>
      <w:bookmarkStart w:id="8" w:name="Text11"/>
      <w:tr w:rsidR="00143D4C" w:rsidRPr="006513AF" w14:paraId="5645F5BC" w14:textId="77777777" w:rsidTr="006513AF">
        <w:tc>
          <w:tcPr>
            <w:tcW w:w="1847" w:type="dxa"/>
          </w:tcPr>
          <w:p w14:paraId="039CFEDF" w14:textId="6EE6DA7A"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1"/>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8"/>
          </w:p>
        </w:tc>
        <w:bookmarkStart w:id="9" w:name="Text12"/>
        <w:tc>
          <w:tcPr>
            <w:tcW w:w="1672" w:type="dxa"/>
          </w:tcPr>
          <w:p w14:paraId="38EA6AEF"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9"/>
          </w:p>
        </w:tc>
        <w:tc>
          <w:tcPr>
            <w:tcW w:w="816" w:type="dxa"/>
          </w:tcPr>
          <w:p w14:paraId="29738564" w14:textId="77777777" w:rsidR="006513AF" w:rsidRPr="006513AF" w:rsidRDefault="006513AF" w:rsidP="006513AF">
            <w:pPr>
              <w:spacing w:after="0" w:line="240" w:lineRule="auto"/>
              <w:rPr>
                <w:rFonts w:ascii="Helvetica" w:hAnsi="Helvetica"/>
                <w:sz w:val="22"/>
                <w:szCs w:val="24"/>
              </w:rPr>
            </w:pPr>
          </w:p>
        </w:tc>
        <w:bookmarkStart w:id="10" w:name="Text13"/>
        <w:tc>
          <w:tcPr>
            <w:tcW w:w="2645" w:type="dxa"/>
          </w:tcPr>
          <w:p w14:paraId="141515F7" w14:textId="1B2D0708"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0"/>
          </w:p>
        </w:tc>
        <w:tc>
          <w:tcPr>
            <w:tcW w:w="846" w:type="dxa"/>
          </w:tcPr>
          <w:p w14:paraId="231A0752" w14:textId="77777777" w:rsidR="006513AF" w:rsidRPr="006513AF" w:rsidRDefault="006513AF" w:rsidP="006513AF">
            <w:pPr>
              <w:spacing w:after="0" w:line="240" w:lineRule="auto"/>
              <w:rPr>
                <w:rFonts w:ascii="Helvetica" w:hAnsi="Helvetica"/>
                <w:sz w:val="22"/>
                <w:szCs w:val="24"/>
              </w:rPr>
            </w:pPr>
          </w:p>
        </w:tc>
        <w:bookmarkStart w:id="11" w:name="Text14"/>
        <w:tc>
          <w:tcPr>
            <w:tcW w:w="3458" w:type="dxa"/>
          </w:tcPr>
          <w:p w14:paraId="07F84E9E" w14:textId="17EE114A"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1"/>
          </w:p>
        </w:tc>
        <w:bookmarkStart w:id="12" w:name="Text15"/>
        <w:tc>
          <w:tcPr>
            <w:tcW w:w="1582" w:type="dxa"/>
          </w:tcPr>
          <w:p w14:paraId="5BECCB7A"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2"/>
          </w:p>
        </w:tc>
        <w:bookmarkStart w:id="13" w:name="Text16"/>
        <w:tc>
          <w:tcPr>
            <w:tcW w:w="1675" w:type="dxa"/>
          </w:tcPr>
          <w:p w14:paraId="2646FD7C"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3"/>
          </w:p>
        </w:tc>
        <w:bookmarkStart w:id="14" w:name="Text30"/>
        <w:tc>
          <w:tcPr>
            <w:tcW w:w="1023" w:type="dxa"/>
          </w:tcPr>
          <w:p w14:paraId="0C7742AF"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4"/>
          </w:p>
        </w:tc>
      </w:tr>
      <w:bookmarkStart w:id="15" w:name="Text17"/>
      <w:tr w:rsidR="00143D4C" w:rsidRPr="006513AF" w14:paraId="3898FBFA" w14:textId="77777777" w:rsidTr="006513AF">
        <w:tc>
          <w:tcPr>
            <w:tcW w:w="1847" w:type="dxa"/>
          </w:tcPr>
          <w:p w14:paraId="54F1160C" w14:textId="31D0C9FD"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7"/>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15"/>
          </w:p>
        </w:tc>
        <w:bookmarkStart w:id="16" w:name="Text19"/>
        <w:tc>
          <w:tcPr>
            <w:tcW w:w="1672" w:type="dxa"/>
          </w:tcPr>
          <w:p w14:paraId="3FE7A1A7"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1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6"/>
          </w:p>
        </w:tc>
        <w:tc>
          <w:tcPr>
            <w:tcW w:w="816" w:type="dxa"/>
          </w:tcPr>
          <w:p w14:paraId="21BC5DA1" w14:textId="77777777" w:rsidR="006513AF" w:rsidRPr="006513AF" w:rsidRDefault="006513AF" w:rsidP="006513AF">
            <w:pPr>
              <w:spacing w:after="0" w:line="240" w:lineRule="auto"/>
              <w:rPr>
                <w:rFonts w:ascii="Helvetica" w:hAnsi="Helvetica"/>
                <w:sz w:val="22"/>
                <w:szCs w:val="24"/>
              </w:rPr>
            </w:pPr>
          </w:p>
        </w:tc>
        <w:bookmarkStart w:id="17" w:name="Text21"/>
        <w:tc>
          <w:tcPr>
            <w:tcW w:w="2645" w:type="dxa"/>
          </w:tcPr>
          <w:p w14:paraId="34314E99" w14:textId="4FD10BBE"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7"/>
          </w:p>
        </w:tc>
        <w:tc>
          <w:tcPr>
            <w:tcW w:w="846" w:type="dxa"/>
          </w:tcPr>
          <w:p w14:paraId="2B10CAD2" w14:textId="77777777" w:rsidR="006513AF" w:rsidRPr="006513AF" w:rsidRDefault="006513AF" w:rsidP="006513AF">
            <w:pPr>
              <w:spacing w:after="0" w:line="240" w:lineRule="auto"/>
              <w:rPr>
                <w:rFonts w:ascii="Helvetica" w:hAnsi="Helvetica"/>
                <w:sz w:val="22"/>
                <w:szCs w:val="24"/>
              </w:rPr>
            </w:pPr>
          </w:p>
        </w:tc>
        <w:bookmarkStart w:id="18" w:name="Text23"/>
        <w:tc>
          <w:tcPr>
            <w:tcW w:w="3458" w:type="dxa"/>
          </w:tcPr>
          <w:p w14:paraId="62A10FA2" w14:textId="38979A8C"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8"/>
          </w:p>
        </w:tc>
        <w:bookmarkStart w:id="19" w:name="Text25"/>
        <w:tc>
          <w:tcPr>
            <w:tcW w:w="1582" w:type="dxa"/>
          </w:tcPr>
          <w:p w14:paraId="57E1A1B3"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19"/>
          </w:p>
        </w:tc>
        <w:bookmarkStart w:id="20" w:name="Text27"/>
        <w:tc>
          <w:tcPr>
            <w:tcW w:w="1675" w:type="dxa"/>
          </w:tcPr>
          <w:p w14:paraId="060546CB"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0"/>
          </w:p>
        </w:tc>
        <w:bookmarkStart w:id="21" w:name="Text31"/>
        <w:tc>
          <w:tcPr>
            <w:tcW w:w="1023" w:type="dxa"/>
          </w:tcPr>
          <w:p w14:paraId="13798967"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1"/>
          </w:p>
        </w:tc>
      </w:tr>
      <w:bookmarkStart w:id="22" w:name="Text18"/>
      <w:tr w:rsidR="00143D4C" w:rsidRPr="006513AF" w14:paraId="64BB6543" w14:textId="77777777" w:rsidTr="006513AF">
        <w:tc>
          <w:tcPr>
            <w:tcW w:w="1847" w:type="dxa"/>
          </w:tcPr>
          <w:p w14:paraId="60076B34" w14:textId="391DD7FA"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18"/>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22"/>
          </w:p>
        </w:tc>
        <w:bookmarkStart w:id="23" w:name="Text20"/>
        <w:tc>
          <w:tcPr>
            <w:tcW w:w="1672" w:type="dxa"/>
          </w:tcPr>
          <w:p w14:paraId="17A88B60"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3"/>
          </w:p>
        </w:tc>
        <w:tc>
          <w:tcPr>
            <w:tcW w:w="816" w:type="dxa"/>
          </w:tcPr>
          <w:p w14:paraId="6132ED3A" w14:textId="77777777" w:rsidR="006513AF" w:rsidRPr="006513AF" w:rsidRDefault="006513AF" w:rsidP="006513AF">
            <w:pPr>
              <w:spacing w:after="0" w:line="240" w:lineRule="auto"/>
              <w:rPr>
                <w:rFonts w:ascii="Helvetica" w:hAnsi="Helvetica"/>
                <w:sz w:val="22"/>
                <w:szCs w:val="24"/>
              </w:rPr>
            </w:pPr>
          </w:p>
        </w:tc>
        <w:bookmarkStart w:id="24" w:name="Text22"/>
        <w:tc>
          <w:tcPr>
            <w:tcW w:w="2645" w:type="dxa"/>
          </w:tcPr>
          <w:p w14:paraId="37F7A16A" w14:textId="5260A8A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4"/>
          </w:p>
        </w:tc>
        <w:tc>
          <w:tcPr>
            <w:tcW w:w="846" w:type="dxa"/>
          </w:tcPr>
          <w:p w14:paraId="78607666" w14:textId="77777777" w:rsidR="006513AF" w:rsidRPr="006513AF" w:rsidRDefault="006513AF" w:rsidP="006513AF">
            <w:pPr>
              <w:spacing w:after="0" w:line="240" w:lineRule="auto"/>
              <w:rPr>
                <w:rFonts w:ascii="Helvetica" w:hAnsi="Helvetica"/>
                <w:sz w:val="22"/>
                <w:szCs w:val="24"/>
              </w:rPr>
            </w:pPr>
          </w:p>
        </w:tc>
        <w:bookmarkStart w:id="25" w:name="Text24"/>
        <w:tc>
          <w:tcPr>
            <w:tcW w:w="3458" w:type="dxa"/>
          </w:tcPr>
          <w:p w14:paraId="31F83A8C" w14:textId="3E41AB96"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5"/>
          </w:p>
        </w:tc>
        <w:bookmarkStart w:id="26" w:name="Text26"/>
        <w:tc>
          <w:tcPr>
            <w:tcW w:w="1582" w:type="dxa"/>
          </w:tcPr>
          <w:p w14:paraId="1AEADAF0"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6"/>
          </w:p>
        </w:tc>
        <w:bookmarkStart w:id="27" w:name="Text28"/>
        <w:tc>
          <w:tcPr>
            <w:tcW w:w="1675" w:type="dxa"/>
          </w:tcPr>
          <w:p w14:paraId="3EDDE701"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2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7"/>
          </w:p>
        </w:tc>
        <w:bookmarkStart w:id="28" w:name="Text32"/>
        <w:tc>
          <w:tcPr>
            <w:tcW w:w="1023" w:type="dxa"/>
          </w:tcPr>
          <w:p w14:paraId="61F3E595"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28"/>
          </w:p>
        </w:tc>
      </w:tr>
      <w:bookmarkStart w:id="29" w:name="Text33"/>
      <w:tr w:rsidR="00143D4C" w:rsidRPr="006513AF" w14:paraId="6AB90547" w14:textId="77777777" w:rsidTr="006513AF">
        <w:tc>
          <w:tcPr>
            <w:tcW w:w="1847" w:type="dxa"/>
          </w:tcPr>
          <w:p w14:paraId="042896E8" w14:textId="496E48DA"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33"/>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29"/>
          </w:p>
        </w:tc>
        <w:bookmarkStart w:id="30" w:name="Text35"/>
        <w:tc>
          <w:tcPr>
            <w:tcW w:w="1672" w:type="dxa"/>
          </w:tcPr>
          <w:p w14:paraId="2431F469"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0"/>
          </w:p>
        </w:tc>
        <w:tc>
          <w:tcPr>
            <w:tcW w:w="816" w:type="dxa"/>
          </w:tcPr>
          <w:p w14:paraId="62C7240E" w14:textId="77777777" w:rsidR="006513AF" w:rsidRPr="006513AF" w:rsidRDefault="006513AF" w:rsidP="006513AF">
            <w:pPr>
              <w:spacing w:after="0" w:line="240" w:lineRule="auto"/>
              <w:rPr>
                <w:rFonts w:ascii="Helvetica" w:hAnsi="Helvetica"/>
                <w:sz w:val="22"/>
                <w:szCs w:val="24"/>
              </w:rPr>
            </w:pPr>
          </w:p>
        </w:tc>
        <w:bookmarkStart w:id="31" w:name="Text37"/>
        <w:tc>
          <w:tcPr>
            <w:tcW w:w="2645" w:type="dxa"/>
          </w:tcPr>
          <w:p w14:paraId="2B7A277A" w14:textId="79C3ACBF"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7"/>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1"/>
          </w:p>
        </w:tc>
        <w:tc>
          <w:tcPr>
            <w:tcW w:w="846" w:type="dxa"/>
          </w:tcPr>
          <w:p w14:paraId="6D66D134" w14:textId="77777777" w:rsidR="006513AF" w:rsidRPr="006513AF" w:rsidRDefault="006513AF" w:rsidP="006513AF">
            <w:pPr>
              <w:spacing w:after="0" w:line="240" w:lineRule="auto"/>
              <w:rPr>
                <w:rFonts w:ascii="Helvetica" w:hAnsi="Helvetica"/>
                <w:sz w:val="22"/>
                <w:szCs w:val="24"/>
              </w:rPr>
            </w:pPr>
          </w:p>
        </w:tc>
        <w:bookmarkStart w:id="32" w:name="Text39"/>
        <w:tc>
          <w:tcPr>
            <w:tcW w:w="3458" w:type="dxa"/>
          </w:tcPr>
          <w:p w14:paraId="08494A2A" w14:textId="27AB3040"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9"/>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2"/>
          </w:p>
        </w:tc>
        <w:bookmarkStart w:id="33" w:name="Text41"/>
        <w:tc>
          <w:tcPr>
            <w:tcW w:w="1582" w:type="dxa"/>
          </w:tcPr>
          <w:p w14:paraId="7EAEF4BC"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1"/>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3"/>
          </w:p>
        </w:tc>
        <w:bookmarkStart w:id="34" w:name="Text43"/>
        <w:tc>
          <w:tcPr>
            <w:tcW w:w="1675" w:type="dxa"/>
          </w:tcPr>
          <w:p w14:paraId="18EFDB71"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3"/>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4"/>
          </w:p>
        </w:tc>
        <w:bookmarkStart w:id="35" w:name="Text45"/>
        <w:tc>
          <w:tcPr>
            <w:tcW w:w="1023" w:type="dxa"/>
          </w:tcPr>
          <w:p w14:paraId="44C23D5D"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5"/>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5"/>
          </w:p>
        </w:tc>
      </w:tr>
      <w:bookmarkStart w:id="36" w:name="Text34"/>
      <w:tr w:rsidR="00143D4C" w:rsidRPr="006513AF" w14:paraId="05139E74" w14:textId="77777777" w:rsidTr="006513AF">
        <w:tc>
          <w:tcPr>
            <w:tcW w:w="1847" w:type="dxa"/>
          </w:tcPr>
          <w:p w14:paraId="570C7598" w14:textId="2EEFA31E" w:rsidR="006513AF" w:rsidRPr="006513AF" w:rsidRDefault="006513AF" w:rsidP="006513AF">
            <w:pPr>
              <w:spacing w:after="0" w:line="240" w:lineRule="auto"/>
              <w:rPr>
                <w:rFonts w:ascii="Helvetica" w:hAnsi="Helvetica"/>
                <w:b/>
                <w:sz w:val="22"/>
                <w:szCs w:val="24"/>
              </w:rPr>
            </w:pPr>
            <w:r w:rsidRPr="006513AF">
              <w:rPr>
                <w:rFonts w:ascii="Helvetica" w:hAnsi="Helvetica"/>
                <w:b/>
                <w:sz w:val="22"/>
                <w:szCs w:val="24"/>
              </w:rPr>
              <w:fldChar w:fldCharType="begin">
                <w:ffData>
                  <w:name w:val="Text34"/>
                  <w:enabled/>
                  <w:calcOnExit w:val="0"/>
                  <w:textInput/>
                </w:ffData>
              </w:fldChar>
            </w:r>
            <w:r w:rsidRPr="006513AF">
              <w:rPr>
                <w:rFonts w:ascii="Helvetica" w:hAnsi="Helvetica"/>
                <w:b/>
                <w:sz w:val="22"/>
                <w:szCs w:val="24"/>
              </w:rPr>
              <w:instrText xml:space="preserve"> FORMTEXT </w:instrText>
            </w:r>
            <w:r w:rsidRPr="006513AF">
              <w:rPr>
                <w:rFonts w:ascii="Helvetica" w:hAnsi="Helvetica"/>
                <w:b/>
                <w:sz w:val="22"/>
                <w:szCs w:val="24"/>
              </w:rPr>
            </w:r>
            <w:r w:rsidRPr="006513AF">
              <w:rPr>
                <w:rFonts w:ascii="Helvetica" w:hAnsi="Helvetica"/>
                <w:b/>
                <w:sz w:val="22"/>
                <w:szCs w:val="24"/>
              </w:rPr>
              <w:fldChar w:fldCharType="separate"/>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noProof/>
                <w:sz w:val="22"/>
                <w:szCs w:val="24"/>
              </w:rPr>
              <w:t> </w:t>
            </w:r>
            <w:r w:rsidRPr="006513AF">
              <w:rPr>
                <w:rFonts w:ascii="Helvetica" w:hAnsi="Helvetica"/>
                <w:b/>
                <w:sz w:val="22"/>
                <w:szCs w:val="24"/>
              </w:rPr>
              <w:fldChar w:fldCharType="end"/>
            </w:r>
            <w:bookmarkEnd w:id="36"/>
          </w:p>
        </w:tc>
        <w:bookmarkStart w:id="37" w:name="Text36"/>
        <w:tc>
          <w:tcPr>
            <w:tcW w:w="1672" w:type="dxa"/>
          </w:tcPr>
          <w:p w14:paraId="14082B47"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7"/>
          </w:p>
        </w:tc>
        <w:tc>
          <w:tcPr>
            <w:tcW w:w="816" w:type="dxa"/>
          </w:tcPr>
          <w:p w14:paraId="19456F14" w14:textId="77777777" w:rsidR="006513AF" w:rsidRPr="006513AF" w:rsidRDefault="006513AF" w:rsidP="006513AF">
            <w:pPr>
              <w:spacing w:after="0" w:line="240" w:lineRule="auto"/>
              <w:rPr>
                <w:rFonts w:ascii="Helvetica" w:hAnsi="Helvetica"/>
                <w:sz w:val="22"/>
                <w:szCs w:val="24"/>
              </w:rPr>
            </w:pPr>
          </w:p>
        </w:tc>
        <w:bookmarkStart w:id="38" w:name="Text38"/>
        <w:tc>
          <w:tcPr>
            <w:tcW w:w="2645" w:type="dxa"/>
          </w:tcPr>
          <w:p w14:paraId="1870FB37" w14:textId="0CBF12EB"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38"/>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8"/>
          </w:p>
        </w:tc>
        <w:tc>
          <w:tcPr>
            <w:tcW w:w="846" w:type="dxa"/>
          </w:tcPr>
          <w:p w14:paraId="40A29243" w14:textId="77777777" w:rsidR="006513AF" w:rsidRPr="006513AF" w:rsidRDefault="006513AF" w:rsidP="006513AF">
            <w:pPr>
              <w:spacing w:after="0" w:line="240" w:lineRule="auto"/>
              <w:rPr>
                <w:rFonts w:ascii="Helvetica" w:hAnsi="Helvetica"/>
                <w:sz w:val="22"/>
                <w:szCs w:val="24"/>
              </w:rPr>
            </w:pPr>
          </w:p>
        </w:tc>
        <w:bookmarkStart w:id="39" w:name="Text40"/>
        <w:tc>
          <w:tcPr>
            <w:tcW w:w="3458" w:type="dxa"/>
          </w:tcPr>
          <w:p w14:paraId="41623E34" w14:textId="1C749C72"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0"/>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39"/>
          </w:p>
        </w:tc>
        <w:bookmarkStart w:id="40" w:name="Text42"/>
        <w:tc>
          <w:tcPr>
            <w:tcW w:w="1582" w:type="dxa"/>
          </w:tcPr>
          <w:p w14:paraId="70F926D5"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2"/>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0"/>
          </w:p>
        </w:tc>
        <w:bookmarkStart w:id="41" w:name="Text44"/>
        <w:tc>
          <w:tcPr>
            <w:tcW w:w="1675" w:type="dxa"/>
          </w:tcPr>
          <w:p w14:paraId="2153A055"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4"/>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1"/>
          </w:p>
        </w:tc>
        <w:bookmarkStart w:id="42" w:name="Text46"/>
        <w:tc>
          <w:tcPr>
            <w:tcW w:w="1023" w:type="dxa"/>
          </w:tcPr>
          <w:p w14:paraId="203AA689" w14:textId="77777777" w:rsidR="006513AF" w:rsidRPr="006513AF" w:rsidRDefault="006513AF" w:rsidP="006513AF">
            <w:pPr>
              <w:spacing w:after="0" w:line="240" w:lineRule="auto"/>
              <w:rPr>
                <w:rFonts w:ascii="Helvetica" w:hAnsi="Helvetica"/>
                <w:sz w:val="22"/>
                <w:szCs w:val="24"/>
              </w:rPr>
            </w:pPr>
            <w:r w:rsidRPr="006513AF">
              <w:rPr>
                <w:rFonts w:ascii="Helvetica" w:hAnsi="Helvetica"/>
                <w:sz w:val="22"/>
                <w:szCs w:val="24"/>
              </w:rPr>
              <w:fldChar w:fldCharType="begin">
                <w:ffData>
                  <w:name w:val="Text46"/>
                  <w:enabled/>
                  <w:calcOnExit w:val="0"/>
                  <w:textInput/>
                </w:ffData>
              </w:fldChar>
            </w:r>
            <w:r w:rsidRPr="006513AF">
              <w:rPr>
                <w:rFonts w:ascii="Helvetica" w:hAnsi="Helvetica"/>
                <w:sz w:val="22"/>
                <w:szCs w:val="24"/>
              </w:rPr>
              <w:instrText xml:space="preserve"> FORMTEXT </w:instrText>
            </w:r>
            <w:r w:rsidRPr="006513AF">
              <w:rPr>
                <w:rFonts w:ascii="Helvetica" w:hAnsi="Helvetica"/>
                <w:sz w:val="22"/>
                <w:szCs w:val="24"/>
              </w:rPr>
            </w:r>
            <w:r w:rsidRPr="006513AF">
              <w:rPr>
                <w:rFonts w:ascii="Helvetica" w:hAnsi="Helvetica"/>
                <w:sz w:val="22"/>
                <w:szCs w:val="24"/>
              </w:rPr>
              <w:fldChar w:fldCharType="separate"/>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noProof/>
                <w:sz w:val="22"/>
                <w:szCs w:val="24"/>
              </w:rPr>
              <w:t> </w:t>
            </w:r>
            <w:r w:rsidRPr="006513AF">
              <w:rPr>
                <w:rFonts w:ascii="Helvetica" w:hAnsi="Helvetica"/>
                <w:sz w:val="22"/>
                <w:szCs w:val="24"/>
              </w:rPr>
              <w:fldChar w:fldCharType="end"/>
            </w:r>
            <w:bookmarkEnd w:id="42"/>
          </w:p>
        </w:tc>
      </w:tr>
    </w:tbl>
    <w:p w14:paraId="3200AE74" w14:textId="05F84477" w:rsidR="00515814" w:rsidRDefault="00515814" w:rsidP="00515814">
      <w:pPr>
        <w:pStyle w:val="NoSpacing"/>
        <w:rPr>
          <w:rFonts w:ascii="Arial" w:hAnsi="Arial" w:cs="Arial"/>
        </w:rPr>
      </w:pPr>
    </w:p>
    <w:p w14:paraId="206748FF" w14:textId="35682838" w:rsidR="006513AF" w:rsidRDefault="006513AF" w:rsidP="00515814">
      <w:pPr>
        <w:pStyle w:val="NoSpacing"/>
        <w:rPr>
          <w:rFonts w:ascii="Arial" w:hAnsi="Arial" w:cs="Arial"/>
        </w:rPr>
      </w:pPr>
    </w:p>
    <w:p w14:paraId="77DBAE0E" w14:textId="77777777" w:rsidR="006513AF" w:rsidRDefault="006513AF" w:rsidP="00515814">
      <w:pPr>
        <w:pStyle w:val="NoSpacing"/>
        <w:rPr>
          <w:rFonts w:ascii="Arial" w:hAnsi="Arial" w:cs="Arial"/>
        </w:rPr>
      </w:pPr>
    </w:p>
    <w:tbl>
      <w:tblPr>
        <w:tblStyle w:val="TableGrid"/>
        <w:tblW w:w="0" w:type="auto"/>
        <w:tblLook w:val="04A0" w:firstRow="1" w:lastRow="0" w:firstColumn="1" w:lastColumn="0" w:noHBand="0" w:noVBand="1"/>
      </w:tblPr>
      <w:tblGrid>
        <w:gridCol w:w="7701"/>
        <w:gridCol w:w="7687"/>
      </w:tblGrid>
      <w:tr w:rsidR="003621AF" w14:paraId="3200AE77" w14:textId="77777777" w:rsidTr="003621AF">
        <w:tc>
          <w:tcPr>
            <w:tcW w:w="7807" w:type="dxa"/>
          </w:tcPr>
          <w:p w14:paraId="3200AE75" w14:textId="77777777" w:rsidR="003621AF" w:rsidRDefault="003621AF" w:rsidP="003621AF">
            <w:r>
              <w:t>Any Licences, Training required?</w:t>
            </w:r>
          </w:p>
        </w:tc>
        <w:tc>
          <w:tcPr>
            <w:tcW w:w="7807" w:type="dxa"/>
          </w:tcPr>
          <w:p w14:paraId="3200AE76" w14:textId="77777777" w:rsidR="003621AF" w:rsidRDefault="003621AF" w:rsidP="00D03310"/>
        </w:tc>
      </w:tr>
      <w:tr w:rsidR="003621AF" w14:paraId="3200AE7A" w14:textId="77777777" w:rsidTr="003621AF">
        <w:tc>
          <w:tcPr>
            <w:tcW w:w="7807" w:type="dxa"/>
          </w:tcPr>
          <w:p w14:paraId="3200AE78" w14:textId="77777777" w:rsidR="003621AF" w:rsidRDefault="003621AF" w:rsidP="003621AF"/>
        </w:tc>
        <w:tc>
          <w:tcPr>
            <w:tcW w:w="7807" w:type="dxa"/>
          </w:tcPr>
          <w:p w14:paraId="3200AE79" w14:textId="77777777" w:rsidR="003621AF" w:rsidRDefault="003621AF" w:rsidP="00D03310"/>
        </w:tc>
      </w:tr>
    </w:tbl>
    <w:p w14:paraId="3200AE7B" w14:textId="77777777" w:rsidR="003621AF" w:rsidRDefault="003621AF" w:rsidP="00D03310"/>
    <w:tbl>
      <w:tblPr>
        <w:tblW w:w="12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3402"/>
        <w:gridCol w:w="2127"/>
        <w:gridCol w:w="2510"/>
      </w:tblGrid>
      <w:tr w:rsidR="00616B07" w:rsidRPr="00E80473" w14:paraId="3200AE8A" w14:textId="77777777" w:rsidTr="00177CFC">
        <w:trPr>
          <w:trHeight w:val="567"/>
        </w:trPr>
        <w:tc>
          <w:tcPr>
            <w:tcW w:w="3964" w:type="dxa"/>
            <w:shd w:val="clear" w:color="auto" w:fill="1F497D" w:themeFill="text2"/>
            <w:vAlign w:val="center"/>
          </w:tcPr>
          <w:p w14:paraId="3200AE84" w14:textId="366DDD89" w:rsidR="00616B07" w:rsidRPr="00177CFC" w:rsidRDefault="00616B07" w:rsidP="003621AF">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Name</w:t>
            </w:r>
          </w:p>
        </w:tc>
        <w:tc>
          <w:tcPr>
            <w:tcW w:w="3402" w:type="dxa"/>
            <w:shd w:val="clear" w:color="auto" w:fill="1F497D" w:themeFill="text2"/>
            <w:vAlign w:val="center"/>
          </w:tcPr>
          <w:p w14:paraId="3200AE85" w14:textId="2FD8ACA2"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Team Member Position</w:t>
            </w:r>
          </w:p>
        </w:tc>
        <w:tc>
          <w:tcPr>
            <w:tcW w:w="2127" w:type="dxa"/>
            <w:shd w:val="clear" w:color="auto" w:fill="1F497D" w:themeFill="text2"/>
            <w:vAlign w:val="center"/>
          </w:tcPr>
          <w:p w14:paraId="3200AE86" w14:textId="4A82012C" w:rsidR="00616B07" w:rsidRPr="00177CFC" w:rsidRDefault="00616B07" w:rsidP="00E95B72">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Date</w:t>
            </w:r>
          </w:p>
        </w:tc>
        <w:tc>
          <w:tcPr>
            <w:tcW w:w="2510" w:type="dxa"/>
            <w:shd w:val="clear" w:color="auto" w:fill="1F497D" w:themeFill="text2"/>
            <w:vAlign w:val="center"/>
          </w:tcPr>
          <w:p w14:paraId="3200AE88" w14:textId="54B8D868" w:rsidR="00616B07" w:rsidRPr="00177CFC" w:rsidRDefault="00616B07" w:rsidP="00746249">
            <w:pPr>
              <w:pStyle w:val="Noparagraphstyle"/>
              <w:rPr>
                <w:rFonts w:ascii="Arial" w:hAnsi="Arial" w:cs="Arial"/>
                <w:b/>
                <w:color w:val="FFFFFF" w:themeColor="background1"/>
                <w:sz w:val="18"/>
                <w:szCs w:val="18"/>
                <w:lang w:val="en-AU"/>
              </w:rPr>
            </w:pPr>
            <w:r w:rsidRPr="00177CFC">
              <w:rPr>
                <w:rFonts w:ascii="Arial" w:hAnsi="Arial" w:cs="Arial"/>
                <w:b/>
                <w:color w:val="FFFFFF" w:themeColor="background1"/>
                <w:sz w:val="18"/>
                <w:szCs w:val="18"/>
                <w:lang w:val="en-AU"/>
              </w:rPr>
              <w:t>Signature</w:t>
            </w:r>
          </w:p>
        </w:tc>
      </w:tr>
      <w:tr w:rsidR="00616B07" w:rsidRPr="00E80473" w14:paraId="3200AE91" w14:textId="77777777" w:rsidTr="00616B07">
        <w:trPr>
          <w:trHeight w:val="567"/>
        </w:trPr>
        <w:tc>
          <w:tcPr>
            <w:tcW w:w="3964" w:type="dxa"/>
            <w:shd w:val="clear" w:color="auto" w:fill="auto"/>
            <w:vAlign w:val="center"/>
          </w:tcPr>
          <w:p w14:paraId="3200AE8B"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8C"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8D"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8F"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8" w14:textId="77777777" w:rsidTr="00616B07">
        <w:trPr>
          <w:trHeight w:val="567"/>
        </w:trPr>
        <w:tc>
          <w:tcPr>
            <w:tcW w:w="3964" w:type="dxa"/>
            <w:shd w:val="clear" w:color="auto" w:fill="auto"/>
            <w:vAlign w:val="center"/>
          </w:tcPr>
          <w:p w14:paraId="3200AE92"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3"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4"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6" w14:textId="77777777" w:rsidR="00616B07" w:rsidRPr="008C2C41" w:rsidRDefault="00616B07" w:rsidP="00E95B72">
            <w:pPr>
              <w:pStyle w:val="Noparagraphstyle"/>
              <w:rPr>
                <w:rFonts w:ascii="Arial" w:hAnsi="Arial" w:cs="Arial"/>
                <w:sz w:val="18"/>
                <w:szCs w:val="18"/>
                <w:lang w:val="en-AU"/>
              </w:rPr>
            </w:pPr>
          </w:p>
        </w:tc>
      </w:tr>
      <w:tr w:rsidR="00616B07" w:rsidRPr="00E80473" w14:paraId="3200AE9F" w14:textId="77777777" w:rsidTr="00616B07">
        <w:trPr>
          <w:trHeight w:val="567"/>
        </w:trPr>
        <w:tc>
          <w:tcPr>
            <w:tcW w:w="3964" w:type="dxa"/>
            <w:shd w:val="clear" w:color="auto" w:fill="auto"/>
            <w:vAlign w:val="center"/>
          </w:tcPr>
          <w:p w14:paraId="3200AE99"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9A"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9B"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9D"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6" w14:textId="77777777" w:rsidTr="00616B07">
        <w:trPr>
          <w:trHeight w:val="567"/>
        </w:trPr>
        <w:tc>
          <w:tcPr>
            <w:tcW w:w="3964" w:type="dxa"/>
            <w:shd w:val="clear" w:color="auto" w:fill="auto"/>
            <w:vAlign w:val="center"/>
          </w:tcPr>
          <w:p w14:paraId="3200AEA0"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1"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2"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4" w14:textId="77777777" w:rsidR="00616B07" w:rsidRPr="008C2C41" w:rsidRDefault="00616B07" w:rsidP="00E95B72">
            <w:pPr>
              <w:pStyle w:val="Noparagraphstyle"/>
              <w:rPr>
                <w:rFonts w:ascii="Arial" w:hAnsi="Arial" w:cs="Arial"/>
                <w:sz w:val="18"/>
                <w:szCs w:val="18"/>
                <w:lang w:val="en-AU"/>
              </w:rPr>
            </w:pPr>
          </w:p>
        </w:tc>
      </w:tr>
      <w:tr w:rsidR="00616B07" w:rsidRPr="00E80473" w14:paraId="3200AEAD" w14:textId="77777777" w:rsidTr="00616B07">
        <w:trPr>
          <w:trHeight w:val="567"/>
        </w:trPr>
        <w:tc>
          <w:tcPr>
            <w:tcW w:w="3964" w:type="dxa"/>
            <w:shd w:val="clear" w:color="auto" w:fill="auto"/>
            <w:vAlign w:val="center"/>
          </w:tcPr>
          <w:p w14:paraId="3200AEA7"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8"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A9"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AB" w14:textId="77777777" w:rsidR="00616B07" w:rsidRPr="008C2C41" w:rsidRDefault="00616B07" w:rsidP="00E95B72">
            <w:pPr>
              <w:pStyle w:val="Noparagraphstyle"/>
              <w:rPr>
                <w:rFonts w:ascii="Arial" w:hAnsi="Arial" w:cs="Arial"/>
                <w:sz w:val="18"/>
                <w:szCs w:val="18"/>
                <w:lang w:val="en-AU"/>
              </w:rPr>
            </w:pPr>
          </w:p>
        </w:tc>
      </w:tr>
      <w:tr w:rsidR="00616B07" w:rsidRPr="00E80473" w14:paraId="3200AEB4" w14:textId="77777777" w:rsidTr="00616B07">
        <w:trPr>
          <w:trHeight w:val="567"/>
        </w:trPr>
        <w:tc>
          <w:tcPr>
            <w:tcW w:w="3964" w:type="dxa"/>
            <w:shd w:val="clear" w:color="auto" w:fill="auto"/>
            <w:vAlign w:val="center"/>
          </w:tcPr>
          <w:p w14:paraId="3200AEAE" w14:textId="77777777" w:rsidR="00616B07" w:rsidRPr="008C2C41" w:rsidRDefault="00616B07" w:rsidP="00E95B72">
            <w:pPr>
              <w:pStyle w:val="Noparagraphstyle"/>
              <w:rPr>
                <w:rFonts w:ascii="Arial" w:hAnsi="Arial" w:cs="Arial"/>
                <w:sz w:val="18"/>
                <w:szCs w:val="18"/>
                <w:lang w:val="en-AU"/>
              </w:rPr>
            </w:pPr>
          </w:p>
        </w:tc>
        <w:tc>
          <w:tcPr>
            <w:tcW w:w="3402" w:type="dxa"/>
            <w:shd w:val="clear" w:color="auto" w:fill="auto"/>
            <w:vAlign w:val="center"/>
          </w:tcPr>
          <w:p w14:paraId="3200AEAF" w14:textId="77777777" w:rsidR="00616B07" w:rsidRPr="008C2C41" w:rsidRDefault="00616B07" w:rsidP="00E95B72">
            <w:pPr>
              <w:pStyle w:val="Noparagraphstyle"/>
              <w:rPr>
                <w:rFonts w:ascii="Arial" w:hAnsi="Arial" w:cs="Arial"/>
                <w:sz w:val="18"/>
                <w:szCs w:val="18"/>
                <w:lang w:val="en-AU"/>
              </w:rPr>
            </w:pPr>
          </w:p>
        </w:tc>
        <w:tc>
          <w:tcPr>
            <w:tcW w:w="2127" w:type="dxa"/>
            <w:shd w:val="clear" w:color="auto" w:fill="auto"/>
            <w:vAlign w:val="center"/>
          </w:tcPr>
          <w:p w14:paraId="3200AEB0" w14:textId="77777777" w:rsidR="00616B07" w:rsidRPr="008C2C41" w:rsidRDefault="00616B07" w:rsidP="00E95B72">
            <w:pPr>
              <w:pStyle w:val="Noparagraphstyle"/>
              <w:rPr>
                <w:rFonts w:ascii="Arial" w:hAnsi="Arial" w:cs="Arial"/>
                <w:sz w:val="18"/>
                <w:szCs w:val="18"/>
                <w:lang w:val="en-AU"/>
              </w:rPr>
            </w:pPr>
          </w:p>
        </w:tc>
        <w:tc>
          <w:tcPr>
            <w:tcW w:w="2510" w:type="dxa"/>
            <w:shd w:val="clear" w:color="auto" w:fill="auto"/>
            <w:vAlign w:val="center"/>
          </w:tcPr>
          <w:p w14:paraId="3200AEB2" w14:textId="77777777" w:rsidR="00616B07" w:rsidRPr="008C2C41" w:rsidRDefault="00616B07" w:rsidP="00E95B72">
            <w:pPr>
              <w:pStyle w:val="Noparagraphstyle"/>
              <w:rPr>
                <w:rFonts w:ascii="Arial" w:hAnsi="Arial" w:cs="Arial"/>
                <w:sz w:val="18"/>
                <w:szCs w:val="18"/>
                <w:lang w:val="en-AU"/>
              </w:rPr>
            </w:pPr>
          </w:p>
        </w:tc>
      </w:tr>
    </w:tbl>
    <w:p w14:paraId="3200AEB6" w14:textId="4A48C4F9" w:rsidR="003621AF" w:rsidRPr="000C44D1" w:rsidRDefault="003621AF" w:rsidP="00616B07"/>
    <w:sectPr w:rsidR="003621AF" w:rsidRPr="000C44D1" w:rsidSect="00B070DD">
      <w:headerReference w:type="even" r:id="rId11"/>
      <w:headerReference w:type="default" r:id="rId12"/>
      <w:footerReference w:type="default" r:id="rId13"/>
      <w:headerReference w:type="first" r:id="rId14"/>
      <w:pgSz w:w="16838" w:h="11906" w:orient="landscape"/>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AEBE" w14:textId="77777777" w:rsidR="00B61997" w:rsidRDefault="00B61997">
      <w:pPr>
        <w:spacing w:after="0" w:line="240" w:lineRule="auto"/>
      </w:pPr>
      <w:r>
        <w:separator/>
      </w:r>
    </w:p>
  </w:endnote>
  <w:endnote w:type="continuationSeparator" w:id="0">
    <w:p w14:paraId="3200AEBF" w14:textId="77777777" w:rsidR="00B61997" w:rsidRDefault="00B6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pitch w:val="default"/>
  </w:font>
  <w:font w:name="Tahoma">
    <w:panose1 w:val="020B0604030504040204"/>
    <w:charset w:val="00"/>
    <w:family w:val="swiss"/>
    <w:pitch w:val="variable"/>
    <w:sig w:usb0="E1002EFF" w:usb1="C000605B" w:usb2="00000029" w:usb3="00000000" w:csb0="000101FF" w:csb1="00000000"/>
  </w:font>
  <w:font w:name="Magnesium MVB Std">
    <w:altName w:val="Cambria"/>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ED14" w14:textId="72B43D1F" w:rsidR="00616B07" w:rsidRPr="00616B07" w:rsidRDefault="00616B07">
    <w:pPr>
      <w:pStyle w:val="Footer"/>
      <w:rPr>
        <w:lang w:val="en-US"/>
      </w:rPr>
    </w:pPr>
    <w:r>
      <w:rPr>
        <w:lang w:val="en-US"/>
      </w:rPr>
      <w:t>SHE05 – 01 Risk Assessment V</w:t>
    </w:r>
    <w:r w:rsidR="00CB0445">
      <w:rPr>
        <w:lang w:val="en-US"/>
      </w:rPr>
      <w:t>3</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177CFC">
      <w:rPr>
        <w:lang w:val="en-US"/>
      </w:rPr>
      <w:t>25</w:t>
    </w:r>
    <w:r>
      <w:rPr>
        <w:lang w:val="en-US"/>
      </w:rPr>
      <w:t>/0</w:t>
    </w:r>
    <w:r w:rsidR="00177CFC">
      <w:rPr>
        <w:lang w:val="en-US"/>
      </w:rPr>
      <w:t>3</w:t>
    </w:r>
    <w:r>
      <w:rPr>
        <w:lang w:val="en-US"/>
      </w:rPr>
      <w:t>/2</w:t>
    </w:r>
    <w:r w:rsidR="00177CFC">
      <w:rPr>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AEBC" w14:textId="77777777" w:rsidR="00B61997" w:rsidRDefault="00B61997">
      <w:pPr>
        <w:spacing w:after="0" w:line="240" w:lineRule="auto"/>
      </w:pPr>
      <w:r>
        <w:separator/>
      </w:r>
    </w:p>
  </w:footnote>
  <w:footnote w:type="continuationSeparator" w:id="0">
    <w:p w14:paraId="3200AEBD" w14:textId="77777777" w:rsidR="00B61997" w:rsidRDefault="00B6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0" w14:textId="6F610E91" w:rsidR="00B61997" w:rsidRDefault="00A263EE" w:rsidP="00551F8F">
    <w:pPr>
      <w:pStyle w:val="Header"/>
    </w:pPr>
    <w:r>
      <w:rPr>
        <w:noProof/>
      </w:rPr>
      <mc:AlternateContent>
        <mc:Choice Requires="wps">
          <w:drawing>
            <wp:anchor distT="0" distB="0" distL="114300" distR="114300" simplePos="0" relativeHeight="251657216" behindDoc="0" locked="0" layoutInCell="1" allowOverlap="1" wp14:anchorId="3200AEC4" wp14:editId="1370F483">
              <wp:simplePos x="0" y="0"/>
              <wp:positionH relativeFrom="column">
                <wp:posOffset>0</wp:posOffset>
              </wp:positionH>
              <wp:positionV relativeFrom="paragraph">
                <wp:posOffset>0</wp:posOffset>
              </wp:positionV>
              <wp:extent cx="5617210" cy="2808605"/>
              <wp:effectExtent l="0" t="0" r="2540" b="1270"/>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008CFA" id="_x0000_t202" coordsize="21600,21600" o:spt="202" path="m,l,21600r21600,l21600,xe">
              <v:stroke joinstyle="miter"/>
              <v:path gradientshapeok="t" o:connecttype="rect"/>
            </v:shapetype>
            <v:shape id="WordArt 7" o:spid="_x0000_s1026" type="#_x0000_t202" style="position:absolute;margin-left:0;margin-top:0;width:442.3pt;height:2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1" w14:textId="664E4A77" w:rsidR="00131619" w:rsidRPr="00131619" w:rsidRDefault="00A263EE" w:rsidP="00131619">
    <w:pPr>
      <w:pStyle w:val="Heading1"/>
    </w:pPr>
    <w:bookmarkStart w:id="43" w:name="_Toc343431525"/>
    <w:bookmarkStart w:id="44" w:name="_Toc343431695"/>
    <w:bookmarkStart w:id="45" w:name="_Toc343630756"/>
    <w:bookmarkStart w:id="46" w:name="_Toc343864203"/>
    <w:bookmarkStart w:id="47" w:name="_Toc344117528"/>
    <w:bookmarkStart w:id="48" w:name="_Toc347405356"/>
    <w:r>
      <w:rPr>
        <w:noProof/>
        <w:lang w:val="en-US" w:eastAsia="zh-TW"/>
      </w:rPr>
      <mc:AlternateContent>
        <mc:Choice Requires="wps">
          <w:drawing>
            <wp:anchor distT="0" distB="0" distL="114300" distR="114300" simplePos="0" relativeHeight="251661312" behindDoc="0" locked="0" layoutInCell="1" allowOverlap="1" wp14:anchorId="3200AEC5" wp14:editId="4AC7993B">
              <wp:simplePos x="0" y="0"/>
              <wp:positionH relativeFrom="column">
                <wp:posOffset>7717155</wp:posOffset>
              </wp:positionH>
              <wp:positionV relativeFrom="paragraph">
                <wp:posOffset>-241300</wp:posOffset>
              </wp:positionV>
              <wp:extent cx="1819910" cy="563880"/>
              <wp:effectExtent l="1905"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91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1" w14:textId="77777777" w:rsidR="00B61997" w:rsidRDefault="00B61997">
                          <w:r>
                            <w:rPr>
                              <w:noProof/>
                              <w:lang w:eastAsia="en-AU"/>
                            </w:rPr>
                            <w:drawing>
                              <wp:inline distT="0" distB="0" distL="0" distR="0" wp14:anchorId="3200AED3" wp14:editId="3200AED4">
                                <wp:extent cx="1537034" cy="442501"/>
                                <wp:effectExtent l="19050" t="0" r="6016" b="0"/>
                                <wp:docPr id="16" name="Picture 15" descr="IFP Logo Logo Low-Res JPEG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P Logo Logo Low-Res JPEG RGB.jpg"/>
                                        <pic:cNvPicPr/>
                                      </pic:nvPicPr>
                                      <pic:blipFill>
                                        <a:blip r:embed="rId1"/>
                                        <a:stretch>
                                          <a:fillRect/>
                                        </a:stretch>
                                      </pic:blipFill>
                                      <pic:spPr>
                                        <a:xfrm>
                                          <a:off x="0" y="0"/>
                                          <a:ext cx="1551138" cy="44656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AEC5" id="_x0000_t202" coordsize="21600,21600" o:spt="202" path="m,l,21600r21600,l21600,xe">
              <v:stroke joinstyle="miter"/>
              <v:path gradientshapeok="t" o:connecttype="rect"/>
            </v:shapetype>
            <v:shape id="Text Box 11" o:spid="_x0000_s1027" type="#_x0000_t202" style="position:absolute;left:0;text-align:left;margin-left:607.65pt;margin-top:-19pt;width:143.3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" stroked="f">
              <v:textbox>
                <w:txbxContent>
                  <w:p w14:paraId="3200AED1" w14:textId="77777777" w:rsidR="00B61997" w:rsidRDefault="00B61997">
                    <w:r>
                      <w:rPr>
                        <w:noProof/>
                        <w:lang w:eastAsia="en-AU"/>
                      </w:rPr>
                      <w:drawing>
                        <wp:inline distT="0" distB="0" distL="0" distR="0" wp14:anchorId="3200AED3" wp14:editId="3200AED4">
                          <wp:extent cx="1537034" cy="442501"/>
                          <wp:effectExtent l="19050" t="0" r="6016" b="0"/>
                          <wp:docPr id="16" name="Picture 15" descr="IFP Logo Logo Low-Res JPEG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P Logo Logo Low-Res JPEG RGB.jpg"/>
                                  <pic:cNvPicPr/>
                                </pic:nvPicPr>
                                <pic:blipFill>
                                  <a:blip r:embed="rId1"/>
                                  <a:stretch>
                                    <a:fillRect/>
                                  </a:stretch>
                                </pic:blipFill>
                                <pic:spPr>
                                  <a:xfrm>
                                    <a:off x="0" y="0"/>
                                    <a:ext cx="1551138" cy="446562"/>
                                  </a:xfrm>
                                  <a:prstGeom prst="rect">
                                    <a:avLst/>
                                  </a:prstGeom>
                                </pic:spPr>
                              </pic:pic>
                            </a:graphicData>
                          </a:graphic>
                        </wp:inline>
                      </w:drawing>
                    </w:r>
                  </w:p>
                </w:txbxContent>
              </v:textbox>
            </v:shape>
          </w:pict>
        </mc:Fallback>
      </mc:AlternateContent>
    </w:r>
    <w:r>
      <w:rPr>
        <w:noProof/>
        <w:lang w:eastAsia="en-AU"/>
      </w:rPr>
      <mc:AlternateContent>
        <mc:Choice Requires="wps">
          <w:drawing>
            <wp:anchor distT="0" distB="0" distL="114300" distR="114300" simplePos="0" relativeHeight="251659264" behindDoc="0" locked="0" layoutInCell="1" allowOverlap="1" wp14:anchorId="3200AEC6" wp14:editId="77CB52E0">
              <wp:simplePos x="0" y="0"/>
              <wp:positionH relativeFrom="column">
                <wp:posOffset>31115</wp:posOffset>
              </wp:positionH>
              <wp:positionV relativeFrom="paragraph">
                <wp:posOffset>-241300</wp:posOffset>
              </wp:positionV>
              <wp:extent cx="1515745" cy="655320"/>
              <wp:effectExtent l="2540" t="0" r="0" b="317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745"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0AED2" w14:textId="77777777" w:rsidR="00B61997" w:rsidRDefault="00B61997" w:rsidP="00244691">
                          <w:r>
                            <w:rPr>
                              <w:noProof/>
                              <w:lang w:eastAsia="en-AU"/>
                            </w:rPr>
                            <w:drawing>
                              <wp:inline distT="0" distB="0" distL="0" distR="0" wp14:anchorId="3200AED5" wp14:editId="3200AED6">
                                <wp:extent cx="1524000" cy="641985"/>
                                <wp:effectExtent l="19050" t="0" r="0" b="0"/>
                                <wp:docPr id="1" name="Picture 1" descr="T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 Logo"/>
                                        <pic:cNvPicPr>
                                          <a:picLocks noChangeAspect="1" noChangeArrowheads="1"/>
                                        </pic:cNvPicPr>
                                      </pic:nvPicPr>
                                      <pic:blipFill>
                                        <a:blip r:embed="rId2"/>
                                        <a:srcRect/>
                                        <a:stretch>
                                          <a:fillRect/>
                                        </a:stretch>
                                      </pic:blipFill>
                                      <pic:spPr bwMode="auto">
                                        <a:xfrm>
                                          <a:off x="0" y="0"/>
                                          <a:ext cx="1524000" cy="6419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0AEC6" id="Text Box 9" o:spid="_x0000_s1028" type="#_x0000_t202" style="position:absolute;left:0;text-align:left;margin-left:2.45pt;margin-top:-19pt;width:119.3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" stroked="f">
              <v:textbox>
                <w:txbxContent>
                  <w:p w14:paraId="3200AED2" w14:textId="77777777" w:rsidR="00B61997" w:rsidRDefault="00B61997" w:rsidP="00244691">
                    <w:r>
                      <w:rPr>
                        <w:noProof/>
                        <w:lang w:eastAsia="en-AU"/>
                      </w:rPr>
                      <w:drawing>
                        <wp:inline distT="0" distB="0" distL="0" distR="0" wp14:anchorId="3200AED5" wp14:editId="3200AED6">
                          <wp:extent cx="1524000" cy="641985"/>
                          <wp:effectExtent l="19050" t="0" r="0" b="0"/>
                          <wp:docPr id="1" name="Picture 1" descr="TI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R Logo"/>
                                  <pic:cNvPicPr>
                                    <a:picLocks noChangeAspect="1" noChangeArrowheads="1"/>
                                  </pic:cNvPicPr>
                                </pic:nvPicPr>
                                <pic:blipFill>
                                  <a:blip r:embed="rId2"/>
                                  <a:srcRect/>
                                  <a:stretch>
                                    <a:fillRect/>
                                  </a:stretch>
                                </pic:blipFill>
                                <pic:spPr bwMode="auto">
                                  <a:xfrm>
                                    <a:off x="0" y="0"/>
                                    <a:ext cx="1524000" cy="641985"/>
                                  </a:xfrm>
                                  <a:prstGeom prst="rect">
                                    <a:avLst/>
                                  </a:prstGeom>
                                  <a:noFill/>
                                  <a:ln w="9525">
                                    <a:noFill/>
                                    <a:miter lim="800000"/>
                                    <a:headEnd/>
                                    <a:tailEnd/>
                                  </a:ln>
                                </pic:spPr>
                              </pic:pic>
                            </a:graphicData>
                          </a:graphic>
                        </wp:inline>
                      </w:drawing>
                    </w:r>
                  </w:p>
                </w:txbxContent>
              </v:textbox>
            </v:shape>
          </w:pict>
        </mc:Fallback>
      </mc:AlternateContent>
    </w:r>
    <w:r w:rsidR="00B61997">
      <w:t xml:space="preserve">Risk Assessment </w:t>
    </w:r>
    <w:r w:rsidR="00B61997" w:rsidRPr="00640951">
      <w:t>(</w:t>
    </w:r>
    <w:r w:rsidR="00B61997">
      <w:t>RA</w:t>
    </w:r>
    <w:r w:rsidR="00B61997" w:rsidRPr="00640951">
      <w:t>)</w:t>
    </w:r>
    <w:bookmarkEnd w:id="43"/>
    <w:bookmarkEnd w:id="44"/>
    <w:bookmarkEnd w:id="45"/>
    <w:bookmarkEnd w:id="46"/>
    <w:bookmarkEnd w:id="47"/>
    <w:bookmarkEnd w:id="48"/>
    <w:r w:rsidR="00B61997">
      <w:t xml:space="preserve"> </w:t>
    </w:r>
    <w:r w:rsidR="00131619">
      <w:t>SHE05-01</w:t>
    </w:r>
  </w:p>
  <w:p w14:paraId="3200AEC2" w14:textId="77777777" w:rsidR="00B61997" w:rsidRDefault="00B61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AEC3" w14:textId="3C6CC7FB" w:rsidR="00B61997" w:rsidRDefault="00A263EE" w:rsidP="00551F8F">
    <w:pPr>
      <w:pStyle w:val="Header"/>
    </w:pPr>
    <w:r>
      <w:rPr>
        <w:noProof/>
      </w:rPr>
      <mc:AlternateContent>
        <mc:Choice Requires="wps">
          <w:drawing>
            <wp:anchor distT="0" distB="0" distL="114300" distR="114300" simplePos="0" relativeHeight="251656192" behindDoc="0" locked="0" layoutInCell="1" allowOverlap="1" wp14:anchorId="3200AEC7" wp14:editId="47986523">
              <wp:simplePos x="0" y="0"/>
              <wp:positionH relativeFrom="column">
                <wp:posOffset>0</wp:posOffset>
              </wp:positionH>
              <wp:positionV relativeFrom="paragraph">
                <wp:posOffset>0</wp:posOffset>
              </wp:positionV>
              <wp:extent cx="5617210" cy="2808605"/>
              <wp:effectExtent l="0" t="0" r="2540" b="12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7210" cy="280860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7A605B" id="_x0000_t202" coordsize="21600,21600" o:spt="202" path="m,l,21600r21600,l21600,xe">
              <v:stroke joinstyle="miter"/>
              <v:path gradientshapeok="t" o:connecttype="rect"/>
            </v:shapetype>
            <v:shape id="WordArt 6" o:spid="_x0000_s1026" type="#_x0000_t202" style="position:absolute;margin-left:0;margin-top:0;width:442.3pt;height:2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56E95"/>
    <w:multiLevelType w:val="hybridMultilevel"/>
    <w:tmpl w:val="1B26D230"/>
    <w:lvl w:ilvl="0" w:tplc="01AEBF00">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43734647"/>
    <w:multiLevelType w:val="hybridMultilevel"/>
    <w:tmpl w:val="F812767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4BF37948"/>
    <w:multiLevelType w:val="hybridMultilevel"/>
    <w:tmpl w:val="F02E9B48"/>
    <w:lvl w:ilvl="0" w:tplc="EECA6D44">
      <w:start w:val="1"/>
      <w:numFmt w:val="bullet"/>
      <w:pStyle w:val="tablebullet"/>
      <w:lvlText w:val=""/>
      <w:lvlJc w:val="left"/>
      <w:pPr>
        <w:ind w:left="648" w:hanging="360"/>
      </w:pPr>
      <w:rPr>
        <w:rFonts w:ascii="Symbol" w:hAnsi="Symbol" w:hint="default"/>
      </w:rPr>
    </w:lvl>
    <w:lvl w:ilvl="1" w:tplc="0C090003" w:tentative="1">
      <w:start w:val="1"/>
      <w:numFmt w:val="bullet"/>
      <w:lvlText w:val="o"/>
      <w:lvlJc w:val="left"/>
      <w:pPr>
        <w:ind w:left="1368" w:hanging="360"/>
      </w:pPr>
      <w:rPr>
        <w:rFonts w:ascii="Courier New" w:hAnsi="Courier New" w:cs="Courier New" w:hint="default"/>
      </w:rPr>
    </w:lvl>
    <w:lvl w:ilvl="2" w:tplc="0C090005" w:tentative="1">
      <w:start w:val="1"/>
      <w:numFmt w:val="bullet"/>
      <w:lvlText w:val=""/>
      <w:lvlJc w:val="left"/>
      <w:pPr>
        <w:ind w:left="2088" w:hanging="360"/>
      </w:pPr>
      <w:rPr>
        <w:rFonts w:ascii="Wingdings" w:hAnsi="Wingdings" w:hint="default"/>
      </w:rPr>
    </w:lvl>
    <w:lvl w:ilvl="3" w:tplc="0C090001" w:tentative="1">
      <w:start w:val="1"/>
      <w:numFmt w:val="bullet"/>
      <w:lvlText w:val=""/>
      <w:lvlJc w:val="left"/>
      <w:pPr>
        <w:ind w:left="2808" w:hanging="360"/>
      </w:pPr>
      <w:rPr>
        <w:rFonts w:ascii="Symbol" w:hAnsi="Symbol" w:hint="default"/>
      </w:rPr>
    </w:lvl>
    <w:lvl w:ilvl="4" w:tplc="0C090003" w:tentative="1">
      <w:start w:val="1"/>
      <w:numFmt w:val="bullet"/>
      <w:lvlText w:val="o"/>
      <w:lvlJc w:val="left"/>
      <w:pPr>
        <w:ind w:left="3528" w:hanging="360"/>
      </w:pPr>
      <w:rPr>
        <w:rFonts w:ascii="Courier New" w:hAnsi="Courier New" w:cs="Courier New" w:hint="default"/>
      </w:rPr>
    </w:lvl>
    <w:lvl w:ilvl="5" w:tplc="0C090005" w:tentative="1">
      <w:start w:val="1"/>
      <w:numFmt w:val="bullet"/>
      <w:lvlText w:val=""/>
      <w:lvlJc w:val="left"/>
      <w:pPr>
        <w:ind w:left="4248" w:hanging="360"/>
      </w:pPr>
      <w:rPr>
        <w:rFonts w:ascii="Wingdings" w:hAnsi="Wingdings" w:hint="default"/>
      </w:rPr>
    </w:lvl>
    <w:lvl w:ilvl="6" w:tplc="0C090001" w:tentative="1">
      <w:start w:val="1"/>
      <w:numFmt w:val="bullet"/>
      <w:lvlText w:val=""/>
      <w:lvlJc w:val="left"/>
      <w:pPr>
        <w:ind w:left="4968" w:hanging="360"/>
      </w:pPr>
      <w:rPr>
        <w:rFonts w:ascii="Symbol" w:hAnsi="Symbol" w:hint="default"/>
      </w:rPr>
    </w:lvl>
    <w:lvl w:ilvl="7" w:tplc="0C090003" w:tentative="1">
      <w:start w:val="1"/>
      <w:numFmt w:val="bullet"/>
      <w:lvlText w:val="o"/>
      <w:lvlJc w:val="left"/>
      <w:pPr>
        <w:ind w:left="5688" w:hanging="360"/>
      </w:pPr>
      <w:rPr>
        <w:rFonts w:ascii="Courier New" w:hAnsi="Courier New" w:cs="Courier New" w:hint="default"/>
      </w:rPr>
    </w:lvl>
    <w:lvl w:ilvl="8" w:tplc="0C090005" w:tentative="1">
      <w:start w:val="1"/>
      <w:numFmt w:val="bullet"/>
      <w:lvlText w:val=""/>
      <w:lvlJc w:val="left"/>
      <w:pPr>
        <w:ind w:left="6408" w:hanging="360"/>
      </w:pPr>
      <w:rPr>
        <w:rFonts w:ascii="Wingdings" w:hAnsi="Wingdings" w:hint="default"/>
      </w:rPr>
    </w:lvl>
  </w:abstractNum>
  <w:abstractNum w:abstractNumId="3" w15:restartNumberingAfterBreak="0">
    <w:nsid w:val="5854515A"/>
    <w:multiLevelType w:val="hybridMultilevel"/>
    <w:tmpl w:val="3B92A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AA0AB1"/>
    <w:multiLevelType w:val="hybridMultilevel"/>
    <w:tmpl w:val="B6404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3690849">
    <w:abstractNumId w:val="0"/>
  </w:num>
  <w:num w:numId="2" w16cid:durableId="245920042">
    <w:abstractNumId w:val="2"/>
  </w:num>
  <w:num w:numId="3" w16cid:durableId="2142336108">
    <w:abstractNumId w:val="3"/>
  </w:num>
  <w:num w:numId="4" w16cid:durableId="305286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599158">
    <w:abstractNumId w:val="1"/>
  </w:num>
  <w:num w:numId="6" w16cid:durableId="961695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97"/>
    <w:rsid w:val="00011DEA"/>
    <w:rsid w:val="00035C30"/>
    <w:rsid w:val="000366FA"/>
    <w:rsid w:val="00042CE4"/>
    <w:rsid w:val="00064181"/>
    <w:rsid w:val="0006730C"/>
    <w:rsid w:val="0006743D"/>
    <w:rsid w:val="000755B5"/>
    <w:rsid w:val="00092793"/>
    <w:rsid w:val="00094CEE"/>
    <w:rsid w:val="000B42A4"/>
    <w:rsid w:val="000B4DE6"/>
    <w:rsid w:val="000B4F19"/>
    <w:rsid w:val="000C44D1"/>
    <w:rsid w:val="000E00C6"/>
    <w:rsid w:val="000E6923"/>
    <w:rsid w:val="000E7F15"/>
    <w:rsid w:val="00107129"/>
    <w:rsid w:val="00107167"/>
    <w:rsid w:val="00131131"/>
    <w:rsid w:val="00131619"/>
    <w:rsid w:val="0013786F"/>
    <w:rsid w:val="00143D4C"/>
    <w:rsid w:val="00145741"/>
    <w:rsid w:val="00170CE7"/>
    <w:rsid w:val="00172AC7"/>
    <w:rsid w:val="0017363B"/>
    <w:rsid w:val="00177CFC"/>
    <w:rsid w:val="00177D65"/>
    <w:rsid w:val="0019392F"/>
    <w:rsid w:val="00194AB1"/>
    <w:rsid w:val="001D2B5C"/>
    <w:rsid w:val="001E3355"/>
    <w:rsid w:val="001E5529"/>
    <w:rsid w:val="001F2ABC"/>
    <w:rsid w:val="001F371F"/>
    <w:rsid w:val="0020076E"/>
    <w:rsid w:val="00202602"/>
    <w:rsid w:val="00206DFA"/>
    <w:rsid w:val="0022782D"/>
    <w:rsid w:val="002354C7"/>
    <w:rsid w:val="00244083"/>
    <w:rsid w:val="00244691"/>
    <w:rsid w:val="002460CF"/>
    <w:rsid w:val="00266699"/>
    <w:rsid w:val="00277EC5"/>
    <w:rsid w:val="0028585B"/>
    <w:rsid w:val="002A1372"/>
    <w:rsid w:val="002B314A"/>
    <w:rsid w:val="002B6D81"/>
    <w:rsid w:val="002C3577"/>
    <w:rsid w:val="002C3624"/>
    <w:rsid w:val="002C3E00"/>
    <w:rsid w:val="002C7E9F"/>
    <w:rsid w:val="002D4CC9"/>
    <w:rsid w:val="002D5C6A"/>
    <w:rsid w:val="002D7DCF"/>
    <w:rsid w:val="002F1137"/>
    <w:rsid w:val="002F34B5"/>
    <w:rsid w:val="0032057D"/>
    <w:rsid w:val="00327A2B"/>
    <w:rsid w:val="003404D6"/>
    <w:rsid w:val="0034336E"/>
    <w:rsid w:val="00352FD9"/>
    <w:rsid w:val="0035680C"/>
    <w:rsid w:val="003621AF"/>
    <w:rsid w:val="00362385"/>
    <w:rsid w:val="00366523"/>
    <w:rsid w:val="003725A0"/>
    <w:rsid w:val="003754E1"/>
    <w:rsid w:val="00383C1E"/>
    <w:rsid w:val="003A5CAA"/>
    <w:rsid w:val="003B46B3"/>
    <w:rsid w:val="003C1D17"/>
    <w:rsid w:val="003E3D51"/>
    <w:rsid w:val="003F1233"/>
    <w:rsid w:val="003F2DD2"/>
    <w:rsid w:val="003F4AEB"/>
    <w:rsid w:val="00426A81"/>
    <w:rsid w:val="00436129"/>
    <w:rsid w:val="004633AC"/>
    <w:rsid w:val="00465097"/>
    <w:rsid w:val="00473EAB"/>
    <w:rsid w:val="00490F3B"/>
    <w:rsid w:val="00492BAC"/>
    <w:rsid w:val="00493434"/>
    <w:rsid w:val="004B0B1A"/>
    <w:rsid w:val="004B28F2"/>
    <w:rsid w:val="004B4C99"/>
    <w:rsid w:val="004B794A"/>
    <w:rsid w:val="004D113F"/>
    <w:rsid w:val="004F2BB2"/>
    <w:rsid w:val="00512CBA"/>
    <w:rsid w:val="00515814"/>
    <w:rsid w:val="005243AD"/>
    <w:rsid w:val="00525B8E"/>
    <w:rsid w:val="00527EEC"/>
    <w:rsid w:val="005355FF"/>
    <w:rsid w:val="00547727"/>
    <w:rsid w:val="00551F8F"/>
    <w:rsid w:val="00580535"/>
    <w:rsid w:val="0058739C"/>
    <w:rsid w:val="005A0D23"/>
    <w:rsid w:val="005A42D7"/>
    <w:rsid w:val="005C35D8"/>
    <w:rsid w:val="005C37D6"/>
    <w:rsid w:val="005D14B7"/>
    <w:rsid w:val="005D2788"/>
    <w:rsid w:val="005D6A20"/>
    <w:rsid w:val="005E69C4"/>
    <w:rsid w:val="006010A8"/>
    <w:rsid w:val="00605F96"/>
    <w:rsid w:val="00616B07"/>
    <w:rsid w:val="006242A5"/>
    <w:rsid w:val="00630257"/>
    <w:rsid w:val="0064292C"/>
    <w:rsid w:val="00646F5F"/>
    <w:rsid w:val="006513AF"/>
    <w:rsid w:val="00657655"/>
    <w:rsid w:val="00660DE6"/>
    <w:rsid w:val="006707DB"/>
    <w:rsid w:val="006870A3"/>
    <w:rsid w:val="006A4CC3"/>
    <w:rsid w:val="006D4F3C"/>
    <w:rsid w:val="006E196F"/>
    <w:rsid w:val="006F6BA4"/>
    <w:rsid w:val="00717203"/>
    <w:rsid w:val="00726510"/>
    <w:rsid w:val="00735B4D"/>
    <w:rsid w:val="00746249"/>
    <w:rsid w:val="007465D8"/>
    <w:rsid w:val="0075120E"/>
    <w:rsid w:val="0079169D"/>
    <w:rsid w:val="007943B9"/>
    <w:rsid w:val="007A045D"/>
    <w:rsid w:val="007A3B85"/>
    <w:rsid w:val="007A48B4"/>
    <w:rsid w:val="007C6589"/>
    <w:rsid w:val="007D7945"/>
    <w:rsid w:val="007E5854"/>
    <w:rsid w:val="007F37CE"/>
    <w:rsid w:val="00806B60"/>
    <w:rsid w:val="0083322E"/>
    <w:rsid w:val="00834402"/>
    <w:rsid w:val="008356E7"/>
    <w:rsid w:val="00840E2C"/>
    <w:rsid w:val="0084114A"/>
    <w:rsid w:val="008600A6"/>
    <w:rsid w:val="00863D6A"/>
    <w:rsid w:val="00884002"/>
    <w:rsid w:val="00890BB8"/>
    <w:rsid w:val="00891332"/>
    <w:rsid w:val="008C562C"/>
    <w:rsid w:val="008C64F0"/>
    <w:rsid w:val="008E7A36"/>
    <w:rsid w:val="008F69F4"/>
    <w:rsid w:val="0090271B"/>
    <w:rsid w:val="00905E27"/>
    <w:rsid w:val="009060B1"/>
    <w:rsid w:val="009155B1"/>
    <w:rsid w:val="009266E7"/>
    <w:rsid w:val="009313EE"/>
    <w:rsid w:val="009368FB"/>
    <w:rsid w:val="009565E5"/>
    <w:rsid w:val="00983994"/>
    <w:rsid w:val="009910C5"/>
    <w:rsid w:val="00995BAB"/>
    <w:rsid w:val="009A69C4"/>
    <w:rsid w:val="009B3A77"/>
    <w:rsid w:val="009C2F64"/>
    <w:rsid w:val="009F348B"/>
    <w:rsid w:val="00A00A96"/>
    <w:rsid w:val="00A230A7"/>
    <w:rsid w:val="00A263EE"/>
    <w:rsid w:val="00A66DF2"/>
    <w:rsid w:val="00A73DE7"/>
    <w:rsid w:val="00A7535E"/>
    <w:rsid w:val="00A81281"/>
    <w:rsid w:val="00A852F5"/>
    <w:rsid w:val="00A913CF"/>
    <w:rsid w:val="00AA37ED"/>
    <w:rsid w:val="00AB502F"/>
    <w:rsid w:val="00AC1F12"/>
    <w:rsid w:val="00AD0ECC"/>
    <w:rsid w:val="00AE1720"/>
    <w:rsid w:val="00AE5BA0"/>
    <w:rsid w:val="00AE6689"/>
    <w:rsid w:val="00B06BA6"/>
    <w:rsid w:val="00B070DD"/>
    <w:rsid w:val="00B13521"/>
    <w:rsid w:val="00B61997"/>
    <w:rsid w:val="00B62571"/>
    <w:rsid w:val="00B72A27"/>
    <w:rsid w:val="00B85F98"/>
    <w:rsid w:val="00B910EE"/>
    <w:rsid w:val="00B925EA"/>
    <w:rsid w:val="00BA691F"/>
    <w:rsid w:val="00BF28C3"/>
    <w:rsid w:val="00C1137E"/>
    <w:rsid w:val="00C202D4"/>
    <w:rsid w:val="00C23B99"/>
    <w:rsid w:val="00C459D7"/>
    <w:rsid w:val="00C46E21"/>
    <w:rsid w:val="00C61A7F"/>
    <w:rsid w:val="00C66E19"/>
    <w:rsid w:val="00C758CB"/>
    <w:rsid w:val="00C87699"/>
    <w:rsid w:val="00C938C0"/>
    <w:rsid w:val="00C96E91"/>
    <w:rsid w:val="00CA7D5C"/>
    <w:rsid w:val="00CB0445"/>
    <w:rsid w:val="00CB7481"/>
    <w:rsid w:val="00CC7538"/>
    <w:rsid w:val="00CD384D"/>
    <w:rsid w:val="00CD48B6"/>
    <w:rsid w:val="00D021C3"/>
    <w:rsid w:val="00D03310"/>
    <w:rsid w:val="00D16AEF"/>
    <w:rsid w:val="00D20B98"/>
    <w:rsid w:val="00D24B3C"/>
    <w:rsid w:val="00D33081"/>
    <w:rsid w:val="00D403B2"/>
    <w:rsid w:val="00D57854"/>
    <w:rsid w:val="00D6601F"/>
    <w:rsid w:val="00D70237"/>
    <w:rsid w:val="00D74EA8"/>
    <w:rsid w:val="00D76D53"/>
    <w:rsid w:val="00D815D1"/>
    <w:rsid w:val="00D82ED4"/>
    <w:rsid w:val="00DA0398"/>
    <w:rsid w:val="00DD6B66"/>
    <w:rsid w:val="00DE00A2"/>
    <w:rsid w:val="00DE2A56"/>
    <w:rsid w:val="00E22EB4"/>
    <w:rsid w:val="00E3249A"/>
    <w:rsid w:val="00E35680"/>
    <w:rsid w:val="00E406CB"/>
    <w:rsid w:val="00E476DE"/>
    <w:rsid w:val="00E74EA4"/>
    <w:rsid w:val="00E80473"/>
    <w:rsid w:val="00E95B72"/>
    <w:rsid w:val="00E9678F"/>
    <w:rsid w:val="00EA3D29"/>
    <w:rsid w:val="00EA456B"/>
    <w:rsid w:val="00EC2A60"/>
    <w:rsid w:val="00ED6B48"/>
    <w:rsid w:val="00ED6EE6"/>
    <w:rsid w:val="00EE14C6"/>
    <w:rsid w:val="00EE4365"/>
    <w:rsid w:val="00EF2EB5"/>
    <w:rsid w:val="00F03900"/>
    <w:rsid w:val="00F6562E"/>
    <w:rsid w:val="00F93DBA"/>
    <w:rsid w:val="00F9594A"/>
    <w:rsid w:val="00FB0574"/>
    <w:rsid w:val="00FB7C4A"/>
    <w:rsid w:val="00FC2996"/>
    <w:rsid w:val="00FD22AE"/>
    <w:rsid w:val="00FE2081"/>
    <w:rsid w:val="00FE21FF"/>
    <w:rsid w:val="00FE5601"/>
    <w:rsid w:val="00FE5E04"/>
    <w:rsid w:val="00FE79A1"/>
    <w:rsid w:val="00FF3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strokecolor="none"/>
    </o:shapedefaults>
    <o:shapelayout v:ext="edit">
      <o:idmap v:ext="edit" data="1"/>
    </o:shapelayout>
  </w:shapeDefaults>
  <w:decimalSymbol w:val="."/>
  <w:listSeparator w:val=","/>
  <w14:docId w14:val="3200AE20"/>
  <w15:docId w15:val="{FBA3A9D9-7C47-4F85-AF77-1474F47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8F"/>
    <w:pPr>
      <w:spacing w:after="200" w:line="276" w:lineRule="auto"/>
    </w:pPr>
    <w:rPr>
      <w:rFonts w:ascii="Arial" w:hAnsi="Arial"/>
      <w:szCs w:val="22"/>
      <w:lang w:eastAsia="en-US"/>
    </w:rPr>
  </w:style>
  <w:style w:type="paragraph" w:styleId="Heading1">
    <w:name w:val="heading 1"/>
    <w:basedOn w:val="Normal"/>
    <w:next w:val="Normal"/>
    <w:link w:val="Heading1Char"/>
    <w:uiPriority w:val="9"/>
    <w:qFormat/>
    <w:rsid w:val="00551F8F"/>
    <w:pPr>
      <w:keepNext/>
      <w:keepLines/>
      <w:spacing w:after="120"/>
      <w:jc w:val="center"/>
      <w:outlineLvl w:val="0"/>
    </w:pPr>
    <w:rPr>
      <w:b/>
      <w:bCs/>
      <w:sz w:val="40"/>
      <w:szCs w:val="40"/>
    </w:rPr>
  </w:style>
  <w:style w:type="paragraph" w:styleId="Heading2">
    <w:name w:val="heading 2"/>
    <w:basedOn w:val="Normal"/>
    <w:next w:val="Normal"/>
    <w:link w:val="Heading2Char"/>
    <w:uiPriority w:val="9"/>
    <w:unhideWhenUsed/>
    <w:qFormat/>
    <w:rsid w:val="00551F8F"/>
    <w:pPr>
      <w:keepNext/>
      <w:keepLines/>
      <w:spacing w:before="120" w:after="120" w:line="240" w:lineRule="auto"/>
      <w:outlineLvl w:val="1"/>
    </w:pPr>
    <w:rPr>
      <w:rFonts w:eastAsia="Times New Roman"/>
      <w:b/>
      <w:bCs/>
      <w:szCs w:val="20"/>
    </w:rPr>
  </w:style>
  <w:style w:type="paragraph" w:styleId="Heading3">
    <w:name w:val="heading 3"/>
    <w:basedOn w:val="Normal"/>
    <w:next w:val="Normal"/>
    <w:link w:val="Heading3Char"/>
    <w:uiPriority w:val="9"/>
    <w:unhideWhenUsed/>
    <w:qFormat/>
    <w:rsid w:val="00551F8F"/>
    <w:pPr>
      <w:keepNext/>
      <w:keepLines/>
      <w:spacing w:before="60" w:after="60"/>
      <w:jc w:val="center"/>
      <w:outlineLvl w:val="2"/>
    </w:pPr>
    <w:rPr>
      <w:rFonts w:ascii="Arial Bold" w:eastAsia="Times New Roman" w:hAnsi="Arial Bold"/>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F8F"/>
    <w:pPr>
      <w:tabs>
        <w:tab w:val="center" w:pos="4513"/>
        <w:tab w:val="right" w:pos="9026"/>
      </w:tabs>
      <w:spacing w:after="0" w:line="240" w:lineRule="auto"/>
      <w:ind w:left="709"/>
    </w:pPr>
    <w:rPr>
      <w:rFonts w:ascii="Calibri" w:hAnsi="Calibri"/>
      <w:color w:val="000000"/>
      <w:sz w:val="18"/>
      <w:szCs w:val="20"/>
    </w:rPr>
  </w:style>
  <w:style w:type="character" w:customStyle="1" w:styleId="HeaderChar">
    <w:name w:val="Header Char"/>
    <w:link w:val="Header"/>
    <w:uiPriority w:val="99"/>
    <w:rsid w:val="00551F8F"/>
    <w:rPr>
      <w:rFonts w:ascii="Calibri" w:eastAsia="Calibri" w:hAnsi="Calibri" w:cs="Arial"/>
      <w:color w:val="000000"/>
      <w:sz w:val="18"/>
      <w:szCs w:val="20"/>
    </w:rPr>
  </w:style>
  <w:style w:type="character" w:customStyle="1" w:styleId="Heading2Char">
    <w:name w:val="Heading 2 Char"/>
    <w:link w:val="Heading2"/>
    <w:uiPriority w:val="9"/>
    <w:rsid w:val="00551F8F"/>
    <w:rPr>
      <w:rFonts w:ascii="Arial" w:eastAsia="Times New Roman" w:hAnsi="Arial" w:cs="Arial"/>
      <w:b/>
      <w:bCs/>
      <w:sz w:val="20"/>
      <w:szCs w:val="20"/>
    </w:rPr>
  </w:style>
  <w:style w:type="character" w:customStyle="1" w:styleId="Heading3Char">
    <w:name w:val="Heading 3 Char"/>
    <w:link w:val="Heading3"/>
    <w:uiPriority w:val="9"/>
    <w:rsid w:val="00551F8F"/>
    <w:rPr>
      <w:rFonts w:ascii="Arial Bold" w:eastAsia="Times New Roman" w:hAnsi="Arial Bold" w:cs="Arial"/>
      <w:b/>
      <w:bCs/>
      <w:sz w:val="20"/>
      <w:szCs w:val="18"/>
    </w:rPr>
  </w:style>
  <w:style w:type="character" w:customStyle="1" w:styleId="Heading1Char">
    <w:name w:val="Heading 1 Char"/>
    <w:link w:val="Heading1"/>
    <w:uiPriority w:val="9"/>
    <w:rsid w:val="00551F8F"/>
    <w:rPr>
      <w:rFonts w:ascii="Arial" w:eastAsia="Calibri" w:hAnsi="Arial" w:cs="Arial"/>
      <w:b/>
      <w:bCs/>
      <w:sz w:val="40"/>
      <w:szCs w:val="40"/>
    </w:rPr>
  </w:style>
  <w:style w:type="paragraph" w:customStyle="1" w:styleId="tableheading">
    <w:name w:val="table heading"/>
    <w:basedOn w:val="Normal"/>
    <w:link w:val="tableheadingChar"/>
    <w:qFormat/>
    <w:rsid w:val="00551F8F"/>
    <w:pPr>
      <w:spacing w:before="80" w:after="80" w:line="240" w:lineRule="auto"/>
    </w:pPr>
    <w:rPr>
      <w:b/>
      <w:szCs w:val="20"/>
    </w:rPr>
  </w:style>
  <w:style w:type="paragraph" w:customStyle="1" w:styleId="Bodystyle">
    <w:name w:val="Body style"/>
    <w:basedOn w:val="Normal"/>
    <w:link w:val="BodystyleChar"/>
    <w:qFormat/>
    <w:rsid w:val="000C44D1"/>
    <w:pPr>
      <w:spacing w:line="260" w:lineRule="exact"/>
    </w:pPr>
    <w:rPr>
      <w:rFonts w:cs="Arial"/>
      <w:color w:val="000000"/>
      <w:szCs w:val="20"/>
      <w:lang w:bidi="en-US"/>
    </w:rPr>
  </w:style>
  <w:style w:type="character" w:customStyle="1" w:styleId="tableheadingChar">
    <w:name w:val="table heading Char"/>
    <w:link w:val="tableheading"/>
    <w:rsid w:val="00551F8F"/>
    <w:rPr>
      <w:rFonts w:ascii="Arial" w:hAnsi="Arial"/>
      <w:b/>
      <w:sz w:val="20"/>
    </w:rPr>
  </w:style>
  <w:style w:type="character" w:customStyle="1" w:styleId="BodystyleChar">
    <w:name w:val="Body style Char"/>
    <w:link w:val="Bodystyle"/>
    <w:rsid w:val="000C44D1"/>
    <w:rPr>
      <w:rFonts w:ascii="Arial" w:eastAsia="Calibri" w:hAnsi="Arial" w:cs="Arial"/>
      <w:color w:val="000000"/>
      <w:lang w:bidi="en-US"/>
    </w:rPr>
  </w:style>
  <w:style w:type="paragraph" w:customStyle="1" w:styleId="tabletext">
    <w:name w:val="table text"/>
    <w:basedOn w:val="Normal"/>
    <w:link w:val="tabletextChar"/>
    <w:qFormat/>
    <w:rsid w:val="000C44D1"/>
    <w:pPr>
      <w:spacing w:before="100" w:after="100" w:line="260" w:lineRule="atLeast"/>
    </w:pPr>
    <w:rPr>
      <w:color w:val="000000"/>
      <w:szCs w:val="20"/>
    </w:rPr>
  </w:style>
  <w:style w:type="character" w:customStyle="1" w:styleId="tabletextChar">
    <w:name w:val="table text Char"/>
    <w:link w:val="tabletext"/>
    <w:rsid w:val="000C44D1"/>
    <w:rPr>
      <w:rFonts w:ascii="Arial" w:eastAsia="Calibri" w:hAnsi="Arial" w:cs="Arial"/>
      <w:color w:val="000000"/>
      <w:szCs w:val="20"/>
    </w:rPr>
  </w:style>
  <w:style w:type="paragraph" w:customStyle="1" w:styleId="tablebullet">
    <w:name w:val="table bullet"/>
    <w:basedOn w:val="Normal"/>
    <w:link w:val="tablebulletChar"/>
    <w:qFormat/>
    <w:rsid w:val="000C44D1"/>
    <w:pPr>
      <w:numPr>
        <w:numId w:val="2"/>
      </w:numPr>
      <w:spacing w:after="120" w:line="240" w:lineRule="auto"/>
    </w:pPr>
    <w:rPr>
      <w:rFonts w:eastAsia="Times New Roman" w:cs="Arial"/>
      <w:color w:val="000000"/>
      <w:szCs w:val="20"/>
      <w:lang w:bidi="en-US"/>
    </w:rPr>
  </w:style>
  <w:style w:type="character" w:customStyle="1" w:styleId="tablebulletChar">
    <w:name w:val="table bullet Char"/>
    <w:link w:val="tablebullet"/>
    <w:rsid w:val="000C44D1"/>
    <w:rPr>
      <w:rFonts w:ascii="Arial" w:eastAsia="Times New Roman" w:hAnsi="Arial" w:cs="Arial"/>
      <w:color w:val="000000"/>
      <w:lang w:bidi="en-US"/>
    </w:rPr>
  </w:style>
  <w:style w:type="character" w:customStyle="1" w:styleId="Italic">
    <w:name w:val="Italic"/>
    <w:uiPriority w:val="1"/>
    <w:qFormat/>
    <w:rsid w:val="000C44D1"/>
    <w:rPr>
      <w:i/>
    </w:rPr>
  </w:style>
  <w:style w:type="paragraph" w:customStyle="1" w:styleId="SWMSheading">
    <w:name w:val="SWMS heading"/>
    <w:basedOn w:val="tableheading"/>
    <w:link w:val="SWMSheadingChar"/>
    <w:qFormat/>
    <w:rsid w:val="000C44D1"/>
    <w:pPr>
      <w:spacing w:before="100" w:after="40" w:line="280" w:lineRule="atLeast"/>
    </w:pPr>
    <w:rPr>
      <w:rFonts w:eastAsia="Times New Roman"/>
      <w:lang w:val="en-US" w:eastAsia="en-AU"/>
    </w:rPr>
  </w:style>
  <w:style w:type="character" w:customStyle="1" w:styleId="SWMSheadingChar">
    <w:name w:val="SWMS heading Char"/>
    <w:link w:val="SWMSheading"/>
    <w:rsid w:val="000C44D1"/>
    <w:rPr>
      <w:rFonts w:ascii="Arial" w:eastAsia="Times New Roman" w:hAnsi="Arial" w:cs="Tahoma"/>
      <w:b/>
      <w:sz w:val="20"/>
      <w:szCs w:val="20"/>
      <w:lang w:val="en-US" w:eastAsia="en-AU"/>
    </w:rPr>
  </w:style>
  <w:style w:type="paragraph" w:customStyle="1" w:styleId="SWMStabletext">
    <w:name w:val="SWMS table text"/>
    <w:basedOn w:val="tabletext"/>
    <w:link w:val="SWMStabletextChar"/>
    <w:qFormat/>
    <w:rsid w:val="000C44D1"/>
    <w:rPr>
      <w:rFonts w:cs="Arial"/>
      <w:color w:val="404040"/>
      <w:lang w:bidi="en-US"/>
    </w:rPr>
  </w:style>
  <w:style w:type="character" w:customStyle="1" w:styleId="SWMStabletextChar">
    <w:name w:val="SWMS table text Char"/>
    <w:link w:val="SWMStabletext"/>
    <w:rsid w:val="000C44D1"/>
    <w:rPr>
      <w:rFonts w:ascii="Arial" w:eastAsia="Calibri" w:hAnsi="Arial" w:cs="Arial"/>
      <w:color w:val="404040"/>
      <w:szCs w:val="20"/>
      <w:lang w:bidi="en-US"/>
    </w:rPr>
  </w:style>
  <w:style w:type="paragraph" w:customStyle="1" w:styleId="SWMStablebullet">
    <w:name w:val="SWMS table bullet"/>
    <w:basedOn w:val="tablebullet"/>
    <w:link w:val="SWMStablebulletChar"/>
    <w:qFormat/>
    <w:rsid w:val="000C44D1"/>
    <w:pPr>
      <w:spacing w:after="20"/>
      <w:ind w:left="307"/>
    </w:pPr>
    <w:rPr>
      <w:rFonts w:eastAsia="Calibri"/>
      <w:color w:val="404040"/>
      <w:lang w:eastAsia="en-AU"/>
    </w:rPr>
  </w:style>
  <w:style w:type="character" w:customStyle="1" w:styleId="SWMStablebulletChar">
    <w:name w:val="SWMS table bullet Char"/>
    <w:link w:val="SWMStablebullet"/>
    <w:rsid w:val="000C44D1"/>
    <w:rPr>
      <w:rFonts w:ascii="Arial" w:eastAsia="Calibri" w:hAnsi="Arial" w:cs="Arial"/>
      <w:color w:val="404040"/>
      <w:lang w:eastAsia="en-AU" w:bidi="en-US"/>
    </w:rPr>
  </w:style>
  <w:style w:type="character" w:styleId="CommentReference">
    <w:name w:val="annotation reference"/>
    <w:uiPriority w:val="99"/>
    <w:semiHidden/>
    <w:unhideWhenUsed/>
    <w:rsid w:val="00D16AEF"/>
    <w:rPr>
      <w:sz w:val="16"/>
      <w:szCs w:val="16"/>
    </w:rPr>
  </w:style>
  <w:style w:type="paragraph" w:styleId="CommentText">
    <w:name w:val="annotation text"/>
    <w:basedOn w:val="Normal"/>
    <w:link w:val="CommentTextChar"/>
    <w:uiPriority w:val="99"/>
    <w:semiHidden/>
    <w:unhideWhenUsed/>
    <w:rsid w:val="00D16AEF"/>
    <w:pPr>
      <w:spacing w:line="240" w:lineRule="auto"/>
    </w:pPr>
    <w:rPr>
      <w:szCs w:val="20"/>
    </w:rPr>
  </w:style>
  <w:style w:type="character" w:customStyle="1" w:styleId="CommentTextChar">
    <w:name w:val="Comment Text Char"/>
    <w:link w:val="CommentText"/>
    <w:uiPriority w:val="99"/>
    <w:semiHidden/>
    <w:rsid w:val="00D16AE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6AEF"/>
    <w:rPr>
      <w:b/>
      <w:bCs/>
    </w:rPr>
  </w:style>
  <w:style w:type="character" w:customStyle="1" w:styleId="CommentSubjectChar">
    <w:name w:val="Comment Subject Char"/>
    <w:link w:val="CommentSubject"/>
    <w:uiPriority w:val="99"/>
    <w:semiHidden/>
    <w:rsid w:val="00D16AEF"/>
    <w:rPr>
      <w:rFonts w:ascii="Arial" w:hAnsi="Arial"/>
      <w:b/>
      <w:bCs/>
      <w:sz w:val="20"/>
      <w:szCs w:val="20"/>
    </w:rPr>
  </w:style>
  <w:style w:type="paragraph" w:styleId="BalloonText">
    <w:name w:val="Balloon Text"/>
    <w:basedOn w:val="Normal"/>
    <w:link w:val="BalloonTextChar"/>
    <w:uiPriority w:val="99"/>
    <w:semiHidden/>
    <w:unhideWhenUsed/>
    <w:rsid w:val="00D16A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16AEF"/>
    <w:rPr>
      <w:rFonts w:ascii="Tahoma" w:hAnsi="Tahoma" w:cs="Tahoma"/>
      <w:sz w:val="16"/>
      <w:szCs w:val="16"/>
    </w:rPr>
  </w:style>
  <w:style w:type="paragraph" w:customStyle="1" w:styleId="Noparagraphstyle">
    <w:name w:val="[No paragraph style]"/>
    <w:rsid w:val="002C3577"/>
    <w:pPr>
      <w:widowControl w:val="0"/>
      <w:autoSpaceDE w:val="0"/>
      <w:autoSpaceDN w:val="0"/>
      <w:adjustRightInd w:val="0"/>
      <w:spacing w:line="288" w:lineRule="auto"/>
      <w:textAlignment w:val="center"/>
    </w:pPr>
    <w:rPr>
      <w:rFonts w:ascii="Magnesium MVB Std" w:eastAsia="Times New Roman" w:hAnsi="Magnesium MVB Std"/>
      <w:color w:val="000000"/>
      <w:sz w:val="24"/>
      <w:lang w:val="en-US" w:eastAsia="en-US"/>
    </w:rPr>
  </w:style>
  <w:style w:type="paragraph" w:styleId="Footer">
    <w:name w:val="footer"/>
    <w:basedOn w:val="Normal"/>
    <w:link w:val="FooterChar"/>
    <w:uiPriority w:val="99"/>
    <w:unhideWhenUsed/>
    <w:rsid w:val="00B070DD"/>
    <w:pPr>
      <w:tabs>
        <w:tab w:val="center" w:pos="4513"/>
        <w:tab w:val="right" w:pos="9026"/>
      </w:tabs>
    </w:pPr>
  </w:style>
  <w:style w:type="character" w:customStyle="1" w:styleId="FooterChar">
    <w:name w:val="Footer Char"/>
    <w:basedOn w:val="DefaultParagraphFont"/>
    <w:link w:val="Footer"/>
    <w:uiPriority w:val="99"/>
    <w:rsid w:val="00B070DD"/>
    <w:rPr>
      <w:rFonts w:ascii="Arial" w:hAnsi="Arial"/>
      <w:szCs w:val="22"/>
      <w:lang w:eastAsia="en-US"/>
    </w:rPr>
  </w:style>
  <w:style w:type="paragraph" w:styleId="NoSpacing">
    <w:name w:val="No Spacing"/>
    <w:uiPriority w:val="1"/>
    <w:qFormat/>
    <w:rsid w:val="00515814"/>
    <w:rPr>
      <w:sz w:val="22"/>
      <w:szCs w:val="22"/>
      <w:lang w:eastAsia="en-US"/>
    </w:rPr>
  </w:style>
  <w:style w:type="paragraph" w:styleId="ListParagraph">
    <w:name w:val="List Paragraph"/>
    <w:basedOn w:val="Normal"/>
    <w:uiPriority w:val="34"/>
    <w:qFormat/>
    <w:rsid w:val="00042CE4"/>
    <w:pPr>
      <w:ind w:left="720"/>
      <w:contextualSpacing/>
    </w:pPr>
  </w:style>
  <w:style w:type="table" w:customStyle="1" w:styleId="TableGrid1">
    <w:name w:val="Table Grid1"/>
    <w:basedOn w:val="TableNormal"/>
    <w:next w:val="TableGrid"/>
    <w:uiPriority w:val="59"/>
    <w:rsid w:val="006513AF"/>
    <w:rPr>
      <w:rFonts w:ascii="Cambria" w:eastAsia="MS Mincho"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65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7120">
      <w:bodyDiv w:val="1"/>
      <w:marLeft w:val="0"/>
      <w:marRight w:val="0"/>
      <w:marTop w:val="0"/>
      <w:marBottom w:val="0"/>
      <w:divBdr>
        <w:top w:val="none" w:sz="0" w:space="0" w:color="auto"/>
        <w:left w:val="none" w:sz="0" w:space="0" w:color="auto"/>
        <w:bottom w:val="none" w:sz="0" w:space="0" w:color="auto"/>
        <w:right w:val="none" w:sz="0" w:space="0" w:color="auto"/>
      </w:divBdr>
    </w:div>
    <w:div w:id="17526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HR%20Resources\Policies%20&amp;%20Procedures\Intranet%20OHS%20Policies%20&amp;%20Procedures\SHE09%20Safe%20Work%20Method%20Statements\Blank%20SW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g9d2ab07291d49d9881865bac78c75bf xmlns="14b75f2b-b87f-43a7-b63e-3e4caf82d7d5">
      <Terms xmlns="http://schemas.microsoft.com/office/infopath/2007/PartnerControls">
        <TermInfo xmlns="http://schemas.microsoft.com/office/infopath/2007/PartnerControls">
          <TermName xmlns="http://schemas.microsoft.com/office/infopath/2007/PartnerControls">SHE</TermName>
          <TermId xmlns="http://schemas.microsoft.com/office/infopath/2007/PartnerControls">5d6ebf91-b298-4aae-a82c-b5cd94864847</TermId>
        </TermInfo>
      </Terms>
    </g9d2ab07291d49d9881865bac78c75bf>
    <Authorised_x0020_by xmlns="14b75f2b-b87f-43a7-b63e-3e4caf82d7d5">
      <UserInfo>
        <DisplayName>Mel Axford</DisplayName>
        <AccountId>142</AccountId>
        <AccountType/>
      </UserInfo>
    </Authorised_x0020_by>
    <Last_x0020_Reviewed xmlns="14b75f2b-b87f-43a7-b63e-3e4caf82d7d5">2022-05-11T07:00:00+00:00</Last_x0020_Reviewed>
    <Reference xmlns="14b75f2b-b87f-43a7-b63e-3e4caf82d7d5">SHE 05 Risk Management</Reference>
    <Next_x0020_Review xmlns="14b75f2b-b87f-43a7-b63e-3e4caf82d7d5">2025-05-11T07:00:00+00:00</Next_x0020_Review>
    <Actions xmlns="ffec5162-364e-4fc7-b030-4b4f07e4de81">Approval Started</Actions>
    <TaxCatchAll xmlns="14b75f2b-b87f-43a7-b63e-3e4caf82d7d5">
      <Value>4</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L Document" ma:contentTypeID="0x0101001F00BAD39C5C4145B08127A9F28D27BA0101000AC2B8B274504B46B0F48BDEE21798D0" ma:contentTypeVersion="6" ma:contentTypeDescription="" ma:contentTypeScope="" ma:versionID="41567dba86ffb1a37f3736cf3d9ea89f">
  <xsd:schema xmlns:xsd="http://www.w3.org/2001/XMLSchema" xmlns:xs="http://www.w3.org/2001/XMLSchema" xmlns:p="http://schemas.microsoft.com/office/2006/metadata/properties" xmlns:ns1="14b75f2b-b87f-43a7-b63e-3e4caf82d7d5" xmlns:ns3="ffec5162-364e-4fc7-b030-4b4f07e4de81" targetNamespace="http://schemas.microsoft.com/office/2006/metadata/properties" ma:root="true" ma:fieldsID="4f1fee6e953e30da065679429e490c47" ns1:_="" ns3:_="">
    <xsd:import namespace="14b75f2b-b87f-43a7-b63e-3e4caf82d7d5"/>
    <xsd:import namespace="ffec5162-364e-4fc7-b030-4b4f07e4de81"/>
    <xsd:element name="properties">
      <xsd:complexType>
        <xsd:sequence>
          <xsd:element name="documentManagement">
            <xsd:complexType>
              <xsd:all>
                <xsd:element ref="ns1:Reference" minOccurs="0"/>
                <xsd:element ref="ns1:Authorised_x0020_by" minOccurs="0"/>
                <xsd:element ref="ns1:Last_x0020_Reviewed" minOccurs="0"/>
                <xsd:element ref="ns1:Next_x0020_Review" minOccurs="0"/>
                <xsd:element ref="ns3:MediaServiceMetadata" minOccurs="0"/>
                <xsd:element ref="ns3:MediaServiceFastMetadata" minOccurs="0"/>
                <xsd:element ref="ns3:MediaServiceAutoKeyPoints" minOccurs="0"/>
                <xsd:element ref="ns3:MediaServiceKeyPoints" minOccurs="0"/>
                <xsd:element ref="ns3:Actions" minOccurs="0"/>
                <xsd:element ref="ns1:g9d2ab07291d49d9881865bac78c75bf"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75f2b-b87f-43a7-b63e-3e4caf82d7d5" elementFormDefault="qualified">
    <xsd:import namespace="http://schemas.microsoft.com/office/2006/documentManagement/types"/>
    <xsd:import namespace="http://schemas.microsoft.com/office/infopath/2007/PartnerControls"/>
    <xsd:element name="Reference" ma:index="0" nillable="true" ma:displayName="Reference" ma:default="" ma:internalName="Reference">
      <xsd:simpleType>
        <xsd:restriction base="dms:Text">
          <xsd:maxLength value="255"/>
        </xsd:restriction>
      </xsd:simpleType>
    </xsd:element>
    <xsd:element name="Authorised_x0020_by" ma:index="3" nillable="true" ma:displayName="Authorised by" ma:list="UserInfo" ma:internalName="Authoris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ed" ma:index="4" nillable="true" ma:displayName="Last Reviewed" ma:default="" ma:format="DateOnly" ma:internalName="Last_x0020_Reviewed">
      <xsd:simpleType>
        <xsd:restriction base="dms:DateTime"/>
      </xsd:simpleType>
    </xsd:element>
    <xsd:element name="Next_x0020_Review" ma:index="5" nillable="true" ma:displayName="Next Review" ma:default="" ma:format="DateOnly" ma:internalName="Next_x0020_Review">
      <xsd:simpleType>
        <xsd:restriction base="dms:DateTime"/>
      </xsd:simpleType>
    </xsd:element>
    <xsd:element name="g9d2ab07291d49d9881865bac78c75bf" ma:index="17" nillable="true" ma:taxonomy="true" ma:internalName="g9d2ab07291d49d9881865bac78c75bf" ma:taxonomyFieldName="Locations" ma:displayName="Locations" ma:default="" ma:fieldId="{09d2ab07-291d-49d9-8818-65bac78c75bf}" ma:sspId="996553d9-4aaa-4594-82dd-5dd4a18a8994" ma:termSetId="d72b2e22-1d6c-443f-96d0-f15ed33fb37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3d8e5a8d-4ea2-4318-a063-7f344b9d83b2}" ma:internalName="TaxCatchAll" ma:showField="CatchAllData" ma:web="14b75f2b-b87f-43a7-b63e-3e4caf82d7d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d8e5a8d-4ea2-4318-a063-7f344b9d83b2}" ma:internalName="TaxCatchAllLabel" ma:readOnly="true" ma:showField="CatchAllDataLabel" ma:web="14b75f2b-b87f-43a7-b63e-3e4caf82d7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ec5162-364e-4fc7-b030-4b4f07e4de8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tions" ma:index="16" nillable="true" ma:displayName="Actions" ma:internalName="A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3C879-D156-4248-966E-7A30657FEC5A}">
  <ds:schemaRefs>
    <ds:schemaRef ds:uri="http://schemas.openxmlformats.org/officeDocument/2006/bibliography"/>
  </ds:schemaRefs>
</ds:datastoreItem>
</file>

<file path=customXml/itemProps2.xml><?xml version="1.0" encoding="utf-8"?>
<ds:datastoreItem xmlns:ds="http://schemas.openxmlformats.org/officeDocument/2006/customXml" ds:itemID="{3A097DE0-5166-446A-9547-756F572CD88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ffec5162-364e-4fc7-b030-4b4f07e4de81"/>
    <ds:schemaRef ds:uri="14b75f2b-b87f-43a7-b63e-3e4caf82d7d5"/>
    <ds:schemaRef ds:uri="http://purl.org/dc/dcmitype/"/>
    <ds:schemaRef ds:uri="http://purl.org/dc/terms/"/>
  </ds:schemaRefs>
</ds:datastoreItem>
</file>

<file path=customXml/itemProps3.xml><?xml version="1.0" encoding="utf-8"?>
<ds:datastoreItem xmlns:ds="http://schemas.openxmlformats.org/officeDocument/2006/customXml" ds:itemID="{61C5705C-B394-4667-ABF3-957B9A99AF35}">
  <ds:schemaRefs>
    <ds:schemaRef ds:uri="http://schemas.microsoft.com/sharepoint/v3/contenttype/forms"/>
  </ds:schemaRefs>
</ds:datastoreItem>
</file>

<file path=customXml/itemProps4.xml><?xml version="1.0" encoding="utf-8"?>
<ds:datastoreItem xmlns:ds="http://schemas.openxmlformats.org/officeDocument/2006/customXml" ds:itemID="{35AD745A-B025-4C7E-9206-62668EC99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75f2b-b87f-43a7-b63e-3e4caf82d7d5"/>
    <ds:schemaRef ds:uri="ffec5162-364e-4fc7-b030-4b4f07e4d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SWMS</Template>
  <TotalTime>1</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Safe Work Method Statement Template</vt:lpstr>
    </vt:vector>
  </TitlesOfParts>
  <Company>Workplace Standards/WorkCover Tasmania</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Method Statement Template</dc:title>
  <dc:subject>safety in housing and construction</dc:subject>
  <dc:creator>Narelle Banfield</dc:creator>
  <cp:keywords>swms, safe work template, housing, construction, GB310b</cp:keywords>
  <cp:lastModifiedBy>Mel Axford</cp:lastModifiedBy>
  <cp:revision>2</cp:revision>
  <cp:lastPrinted>2014-06-08T05:29:00Z</cp:lastPrinted>
  <dcterms:created xsi:type="dcterms:W3CDTF">2022-07-06T00:38:00Z</dcterms:created>
  <dcterms:modified xsi:type="dcterms:W3CDTF">2022-07-06T00:38:00Z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0x0101001F00BAD39C5C4145B08127A9F28D27BA0101000AC2B8B274504B46B0F48BDEE21798D0</vt:lpwstr>
  </property>
  <property fmtid="{D5CDD505-2E9C-101B-9397-08002B2CF9AE}" pid="3" name="Locations">
    <vt:lpwstr>4;#SHE|5d6ebf91-b298-4aae-a82c-b5cd94864847</vt:lpwstr>
  </property>
</Properties>
</file>