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4C2A" w14:textId="77777777" w:rsidR="007610FA" w:rsidRDefault="007610FA" w:rsidP="007610FA">
      <w:pPr>
        <w:jc w:val="center"/>
        <w:rPr>
          <w:b/>
          <w:bCs/>
          <w:sz w:val="28"/>
          <w:szCs w:val="28"/>
        </w:rPr>
      </w:pPr>
    </w:p>
    <w:p w14:paraId="70F1E175" w14:textId="7EDD6D4E" w:rsidR="007610FA" w:rsidRDefault="007610FA" w:rsidP="007610FA">
      <w:pPr>
        <w:jc w:val="center"/>
        <w:rPr>
          <w:b/>
          <w:bCs/>
        </w:rPr>
      </w:pPr>
      <w:r w:rsidRPr="002C187F">
        <w:rPr>
          <w:b/>
          <w:bCs/>
          <w:sz w:val="28"/>
          <w:szCs w:val="28"/>
        </w:rPr>
        <w:t>OCCUPATIONAL HEALTH AND SAFETY POLICY</w:t>
      </w:r>
    </w:p>
    <w:p w14:paraId="22F8C4E6" w14:textId="77777777" w:rsidR="00306824" w:rsidRDefault="00306824" w:rsidP="007610FA">
      <w:pPr>
        <w:jc w:val="both"/>
        <w:rPr>
          <w:b/>
          <w:bCs/>
        </w:rPr>
      </w:pPr>
    </w:p>
    <w:p w14:paraId="0A63439D" w14:textId="47F5277D" w:rsidR="007610FA" w:rsidRPr="00D24CC2" w:rsidRDefault="007610FA" w:rsidP="007610FA">
      <w:pPr>
        <w:jc w:val="both"/>
      </w:pPr>
      <w:r w:rsidRPr="00D24CC2">
        <w:rPr>
          <w:b/>
          <w:bCs/>
        </w:rPr>
        <w:t>Policy Statement</w:t>
      </w:r>
      <w:r w:rsidRPr="00D24CC2">
        <w:t>:</w:t>
      </w:r>
    </w:p>
    <w:p w14:paraId="1D258620" w14:textId="26E62B6D" w:rsidR="007610FA" w:rsidRPr="00D24CC2" w:rsidRDefault="007610FA" w:rsidP="007610FA">
      <w:pPr>
        <w:jc w:val="both"/>
      </w:pPr>
      <w:r w:rsidRPr="00D24CC2">
        <w:t xml:space="preserve">The management of </w:t>
      </w:r>
      <w:r w:rsidR="00B900A9">
        <w:t>YOUR STORE NAME</w:t>
      </w:r>
      <w:r w:rsidR="00306824">
        <w:t>(YSN)</w:t>
      </w:r>
      <w:r>
        <w:t xml:space="preserve">, </w:t>
      </w:r>
      <w:r w:rsidRPr="00D24CC2">
        <w:t>are committed to providing safe and healthy working conditions, focussed on the prevention of work-related injuries and adverse health conditions. Management will ensure the development, maintenance and continual improvement of a system of safe work that seeks to minimise hazards and risks to all team members.</w:t>
      </w:r>
    </w:p>
    <w:p w14:paraId="439733EB" w14:textId="5468300B" w:rsidR="007610FA" w:rsidRPr="00D24CC2" w:rsidRDefault="007610FA" w:rsidP="007610FA">
      <w:pPr>
        <w:jc w:val="both"/>
      </w:pPr>
      <w:r w:rsidRPr="00D24CC2">
        <w:t xml:space="preserve">Through the process of hazard identification and risk management </w:t>
      </w:r>
      <w:r w:rsidR="00306824">
        <w:t>(YSN)</w:t>
      </w:r>
      <w:r w:rsidRPr="00D24CC2">
        <w:t xml:space="preserve"> will use the hierarchy of controls to;</w:t>
      </w:r>
    </w:p>
    <w:p w14:paraId="1AAFA45A" w14:textId="77777777" w:rsidR="007610FA" w:rsidRPr="00D24CC2" w:rsidRDefault="007610FA" w:rsidP="007610FA">
      <w:pPr>
        <w:pStyle w:val="ListParagraph"/>
        <w:numPr>
          <w:ilvl w:val="0"/>
          <w:numId w:val="1"/>
        </w:numPr>
        <w:jc w:val="both"/>
      </w:pPr>
      <w:r w:rsidRPr="00D24CC2">
        <w:t>Eliminate hazards or</w:t>
      </w:r>
    </w:p>
    <w:p w14:paraId="5F40CC56" w14:textId="77777777" w:rsidR="007610FA" w:rsidRPr="00D24CC2" w:rsidRDefault="007610FA" w:rsidP="007610FA">
      <w:pPr>
        <w:pStyle w:val="ListParagraph"/>
        <w:numPr>
          <w:ilvl w:val="0"/>
          <w:numId w:val="1"/>
        </w:numPr>
        <w:jc w:val="both"/>
      </w:pPr>
      <w:r w:rsidRPr="00D24CC2">
        <w:t>Substitute hazardous systems and resources for safer options or</w:t>
      </w:r>
    </w:p>
    <w:p w14:paraId="53EBEF8F" w14:textId="77777777" w:rsidR="007610FA" w:rsidRPr="00D24CC2" w:rsidRDefault="007610FA" w:rsidP="007610FA">
      <w:pPr>
        <w:pStyle w:val="ListParagraph"/>
        <w:numPr>
          <w:ilvl w:val="0"/>
          <w:numId w:val="1"/>
        </w:numPr>
        <w:jc w:val="both"/>
      </w:pPr>
      <w:r w:rsidRPr="00D24CC2">
        <w:t>Provide engineering solutions to reduce hazards and associated risk or</w:t>
      </w:r>
    </w:p>
    <w:p w14:paraId="1D522581" w14:textId="77777777" w:rsidR="007610FA" w:rsidRPr="00D24CC2" w:rsidRDefault="007610FA" w:rsidP="007610FA">
      <w:pPr>
        <w:pStyle w:val="ListParagraph"/>
        <w:numPr>
          <w:ilvl w:val="0"/>
          <w:numId w:val="1"/>
        </w:numPr>
        <w:jc w:val="both"/>
      </w:pPr>
      <w:r w:rsidRPr="00D24CC2">
        <w:t>Implement administrative controls to inform and educate team members regarding workplace hazards and risks or</w:t>
      </w:r>
    </w:p>
    <w:p w14:paraId="7375968F" w14:textId="77777777" w:rsidR="007610FA" w:rsidRPr="00D24CC2" w:rsidRDefault="007610FA" w:rsidP="007610FA">
      <w:pPr>
        <w:pStyle w:val="ListParagraph"/>
        <w:numPr>
          <w:ilvl w:val="0"/>
          <w:numId w:val="1"/>
        </w:numPr>
        <w:jc w:val="both"/>
      </w:pPr>
      <w:r w:rsidRPr="00D24CC2">
        <w:t>Provide compliant personal protective equipment to minimise the risk to workers to the extent most reasonably practicable.</w:t>
      </w:r>
    </w:p>
    <w:p w14:paraId="011DDDD8" w14:textId="195F2C65" w:rsidR="007610FA" w:rsidRPr="00D24CC2" w:rsidRDefault="00306824" w:rsidP="007610FA">
      <w:pPr>
        <w:jc w:val="both"/>
      </w:pPr>
      <w:r>
        <w:t>(YSN)</w:t>
      </w:r>
      <w:r w:rsidR="007610FA" w:rsidRPr="00D24CC2">
        <w:t xml:space="preserve"> is committed to identifying, recording and complying with all relevant Acts, Regulations, Codes of Practice, Standards and other legislative and related requirements to ensure currency and compliance.</w:t>
      </w:r>
    </w:p>
    <w:p w14:paraId="71D45E8A" w14:textId="701A6192" w:rsidR="007610FA" w:rsidRPr="00D24CC2" w:rsidRDefault="00306824" w:rsidP="007610FA">
      <w:pPr>
        <w:jc w:val="both"/>
      </w:pPr>
      <w:r>
        <w:t>(YSN)</w:t>
      </w:r>
      <w:r w:rsidR="007610FA" w:rsidRPr="00D24CC2">
        <w:t xml:space="preserve"> will establish and maintain a Risk Register and a Safety Health and Environment Management Plan (SHEMP). The purpose of these documents will be to;</w:t>
      </w:r>
    </w:p>
    <w:p w14:paraId="7B3BC160" w14:textId="77777777" w:rsidR="007610FA" w:rsidRPr="00D24CC2" w:rsidRDefault="007610FA" w:rsidP="007610FA">
      <w:pPr>
        <w:pStyle w:val="ListParagraph"/>
        <w:numPr>
          <w:ilvl w:val="0"/>
          <w:numId w:val="2"/>
        </w:numPr>
        <w:jc w:val="both"/>
      </w:pPr>
      <w:r w:rsidRPr="00D24CC2">
        <w:t>Identify and provide control measures for hazards and risks.</w:t>
      </w:r>
    </w:p>
    <w:p w14:paraId="3E76852C" w14:textId="7AE6134A" w:rsidR="007610FA" w:rsidRPr="00D24CC2" w:rsidRDefault="007610FA" w:rsidP="007610FA">
      <w:pPr>
        <w:pStyle w:val="ListParagraph"/>
        <w:numPr>
          <w:ilvl w:val="0"/>
          <w:numId w:val="2"/>
        </w:numPr>
        <w:jc w:val="both"/>
      </w:pPr>
      <w:r w:rsidRPr="00D24CC2">
        <w:t>Provide a framework for setting OHS objectives.</w:t>
      </w:r>
    </w:p>
    <w:p w14:paraId="63DFC837" w14:textId="77777777" w:rsidR="007610FA" w:rsidRPr="00D24CC2" w:rsidRDefault="007610FA" w:rsidP="007610FA">
      <w:pPr>
        <w:pStyle w:val="ListParagraph"/>
        <w:numPr>
          <w:ilvl w:val="0"/>
          <w:numId w:val="2"/>
        </w:numPr>
        <w:jc w:val="both"/>
      </w:pPr>
      <w:r w:rsidRPr="00D24CC2">
        <w:t>Identify and manage key performance indicators.</w:t>
      </w:r>
    </w:p>
    <w:p w14:paraId="1B10E104" w14:textId="77777777" w:rsidR="007610FA" w:rsidRPr="00D24CC2" w:rsidRDefault="007610FA" w:rsidP="007610FA">
      <w:pPr>
        <w:pStyle w:val="ListParagraph"/>
        <w:numPr>
          <w:ilvl w:val="0"/>
          <w:numId w:val="2"/>
        </w:numPr>
        <w:jc w:val="both"/>
      </w:pPr>
      <w:r w:rsidRPr="00D24CC2">
        <w:t>Ensure that the SHE system is robust and sustainable through business change.</w:t>
      </w:r>
    </w:p>
    <w:p w14:paraId="719513AB" w14:textId="568F0078" w:rsidR="007610FA" w:rsidRPr="00D24CC2" w:rsidRDefault="007610FA" w:rsidP="007610FA">
      <w:pPr>
        <w:jc w:val="both"/>
      </w:pPr>
      <w:r w:rsidRPr="00D24CC2">
        <w:t>Management is committed to providing sufficient resources to the SHEMP to ensure it can be maintained, reviewed and continually improved.</w:t>
      </w:r>
    </w:p>
    <w:p w14:paraId="7F207051" w14:textId="562C0C4C" w:rsidR="007610FA" w:rsidRPr="00D24CC2" w:rsidRDefault="00306824" w:rsidP="007610FA">
      <w:pPr>
        <w:jc w:val="both"/>
      </w:pPr>
      <w:r>
        <w:t>(YSN)</w:t>
      </w:r>
      <w:r w:rsidR="007610FA" w:rsidRPr="00D24CC2">
        <w:t xml:space="preserve"> will establish forums and processes, to ensure team members are consulted and provided with the opportunity to contribute to the establishment, development and maintenance of the Safety, Health and Environment Management System.</w:t>
      </w:r>
    </w:p>
    <w:p w14:paraId="1A81D488" w14:textId="4C3A25B1" w:rsidR="007610FA" w:rsidRDefault="00306824" w:rsidP="007610FA">
      <w:pPr>
        <w:jc w:val="both"/>
      </w:pPr>
      <w:r>
        <w:t>(YSN)</w:t>
      </w:r>
      <w:r w:rsidR="007610FA" w:rsidRPr="00D24CC2">
        <w:t xml:space="preserve"> strongly believes all team members have the right to go home in the same or better health than they arrived. We respect every team member</w:t>
      </w:r>
      <w:r w:rsidR="00B53796">
        <w:t>’</w:t>
      </w:r>
      <w:r w:rsidR="007610FA" w:rsidRPr="00D24CC2">
        <w:t>s right to refuse to engage in any work that is unsafe.</w:t>
      </w:r>
    </w:p>
    <w:p w14:paraId="01C317B0" w14:textId="1D735F20" w:rsidR="007610FA" w:rsidRPr="00D24CC2" w:rsidRDefault="007610FA" w:rsidP="007610F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550"/>
        <w:gridCol w:w="2811"/>
        <w:gridCol w:w="2550"/>
      </w:tblGrid>
      <w:tr w:rsidR="007610FA" w14:paraId="48E8C429" w14:textId="77777777" w:rsidTr="007F4F5F">
        <w:tc>
          <w:tcPr>
            <w:tcW w:w="2545" w:type="dxa"/>
          </w:tcPr>
          <w:p w14:paraId="347069D8" w14:textId="5AE95D2C" w:rsidR="007610FA" w:rsidRDefault="00306824" w:rsidP="007F4F5F">
            <w:pPr>
              <w:jc w:val="center"/>
            </w:pPr>
            <w:r>
              <w:t>PRINTED NAME</w:t>
            </w:r>
          </w:p>
        </w:tc>
        <w:tc>
          <w:tcPr>
            <w:tcW w:w="2550" w:type="dxa"/>
          </w:tcPr>
          <w:p w14:paraId="57995212" w14:textId="2A8869E8" w:rsidR="007610FA" w:rsidRDefault="007610FA" w:rsidP="007F4F5F">
            <w:pPr>
              <w:jc w:val="center"/>
            </w:pPr>
          </w:p>
        </w:tc>
        <w:tc>
          <w:tcPr>
            <w:tcW w:w="2811" w:type="dxa"/>
          </w:tcPr>
          <w:p w14:paraId="2FEE5BC6" w14:textId="2EA4E7EF" w:rsidR="007610FA" w:rsidRDefault="00306824" w:rsidP="007F4F5F">
            <w:pPr>
              <w:jc w:val="center"/>
            </w:pPr>
            <w:r>
              <w:t>PRINTED NAME</w:t>
            </w:r>
          </w:p>
        </w:tc>
        <w:tc>
          <w:tcPr>
            <w:tcW w:w="2550" w:type="dxa"/>
          </w:tcPr>
          <w:p w14:paraId="66438F99" w14:textId="3AC165CB" w:rsidR="007610FA" w:rsidRDefault="007610FA" w:rsidP="007F4F5F">
            <w:pPr>
              <w:jc w:val="center"/>
            </w:pPr>
          </w:p>
        </w:tc>
      </w:tr>
      <w:tr w:rsidR="007610FA" w14:paraId="6BB82444" w14:textId="77777777" w:rsidTr="007F4F5F">
        <w:tc>
          <w:tcPr>
            <w:tcW w:w="2545" w:type="dxa"/>
          </w:tcPr>
          <w:p w14:paraId="24BA4219" w14:textId="18D225F6" w:rsidR="007610FA" w:rsidRDefault="007610FA" w:rsidP="001351CD">
            <w:pPr>
              <w:jc w:val="both"/>
            </w:pPr>
          </w:p>
          <w:p w14:paraId="18866D76" w14:textId="510715EC" w:rsidR="007610FA" w:rsidRDefault="00306824" w:rsidP="001351CD">
            <w:pPr>
              <w:jc w:val="both"/>
            </w:pPr>
            <w:r>
              <w:rPr>
                <w:noProof/>
              </w:rPr>
              <mc:AlternateContent>
                <mc:Choice Requires="wps">
                  <w:drawing>
                    <wp:anchor distT="45720" distB="45720" distL="114300" distR="114300" simplePos="0" relativeHeight="251659264" behindDoc="0" locked="0" layoutInCell="1" allowOverlap="1" wp14:anchorId="46734A8E" wp14:editId="3685C4F5">
                      <wp:simplePos x="0" y="0"/>
                      <wp:positionH relativeFrom="column">
                        <wp:posOffset>267970</wp:posOffset>
                      </wp:positionH>
                      <wp:positionV relativeFrom="paragraph">
                        <wp:posOffset>20320</wp:posOffset>
                      </wp:positionV>
                      <wp:extent cx="1704975"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14:paraId="2ED45897" w14:textId="4A5B261F" w:rsidR="004447ED" w:rsidRPr="00306824" w:rsidRDefault="00306824">
                                  <w:pPr>
                                    <w:rPr>
                                      <w:lang w:val="en-US"/>
                                    </w:rPr>
                                  </w:pPr>
                                  <w:r>
                                    <w:rPr>
                                      <w:lang w:val="en-US"/>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34A8E" id="_x0000_t202" coordsize="21600,21600" o:spt="202" path="m,l,21600r21600,l21600,xe">
                      <v:stroke joinstyle="miter"/>
                      <v:path gradientshapeok="t" o:connecttype="rect"/>
                    </v:shapetype>
                    <v:shape id="Text Box 2" o:spid="_x0000_s1026" type="#_x0000_t202" style="position:absolute;left:0;text-align:left;margin-left:21.1pt;margin-top:1.6pt;width:13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" filled="f" stroked="f">
                      <v:textbox style="mso-fit-shape-to-text:t">
                        <w:txbxContent>
                          <w:p w14:paraId="2ED45897" w14:textId="4A5B261F" w:rsidR="004447ED" w:rsidRPr="00306824" w:rsidRDefault="00306824">
                            <w:pPr>
                              <w:rPr>
                                <w:lang w:val="en-US"/>
                              </w:rPr>
                            </w:pPr>
                            <w:r>
                              <w:rPr>
                                <w:lang w:val="en-US"/>
                              </w:rPr>
                              <w:t>SIGNATURE</w:t>
                            </w:r>
                          </w:p>
                        </w:txbxContent>
                      </v:textbox>
                    </v:shape>
                  </w:pict>
                </mc:Fallback>
              </mc:AlternateContent>
            </w:r>
          </w:p>
          <w:p w14:paraId="7821FA11" w14:textId="6BC11E71" w:rsidR="007610FA" w:rsidRDefault="007610FA" w:rsidP="001351CD">
            <w:pPr>
              <w:jc w:val="both"/>
            </w:pPr>
          </w:p>
          <w:p w14:paraId="4A8352D7" w14:textId="0C4ADD28" w:rsidR="007610FA" w:rsidRDefault="007610FA" w:rsidP="001351CD">
            <w:pPr>
              <w:jc w:val="both"/>
            </w:pPr>
          </w:p>
        </w:tc>
        <w:tc>
          <w:tcPr>
            <w:tcW w:w="2550" w:type="dxa"/>
          </w:tcPr>
          <w:p w14:paraId="2B0DD4E7" w14:textId="7F5B6F24" w:rsidR="007610FA" w:rsidRDefault="007610FA" w:rsidP="001351CD">
            <w:pPr>
              <w:jc w:val="both"/>
            </w:pPr>
          </w:p>
        </w:tc>
        <w:tc>
          <w:tcPr>
            <w:tcW w:w="2811" w:type="dxa"/>
          </w:tcPr>
          <w:p w14:paraId="4CAD70BE" w14:textId="65605B9B" w:rsidR="007610FA" w:rsidRDefault="00306824" w:rsidP="001351CD">
            <w:pPr>
              <w:jc w:val="both"/>
            </w:pPr>
            <w:r>
              <w:rPr>
                <w:noProof/>
              </w:rPr>
              <mc:AlternateContent>
                <mc:Choice Requires="wps">
                  <w:drawing>
                    <wp:anchor distT="45720" distB="45720" distL="114300" distR="114300" simplePos="0" relativeHeight="251663360" behindDoc="0" locked="0" layoutInCell="1" allowOverlap="1" wp14:anchorId="3CA73308" wp14:editId="07622185">
                      <wp:simplePos x="0" y="0"/>
                      <wp:positionH relativeFrom="column">
                        <wp:posOffset>307975</wp:posOffset>
                      </wp:positionH>
                      <wp:positionV relativeFrom="paragraph">
                        <wp:posOffset>176530</wp:posOffset>
                      </wp:positionV>
                      <wp:extent cx="1704975" cy="14046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14:paraId="0E5EE6E4" w14:textId="77777777" w:rsidR="00306824" w:rsidRPr="00306824" w:rsidRDefault="00306824" w:rsidP="00306824">
                                  <w:pPr>
                                    <w:rPr>
                                      <w:lang w:val="en-US"/>
                                    </w:rPr>
                                  </w:pPr>
                                  <w:r>
                                    <w:rPr>
                                      <w:lang w:val="en-US"/>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73308" id="_x0000_s1027" type="#_x0000_t202" style="position:absolute;left:0;text-align:left;margin-left:24.25pt;margin-top:13.9pt;width:13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" filled="f" stroked="f">
                      <v:textbox style="mso-fit-shape-to-text:t">
                        <w:txbxContent>
                          <w:p w14:paraId="0E5EE6E4" w14:textId="77777777" w:rsidR="00306824" w:rsidRPr="00306824" w:rsidRDefault="00306824" w:rsidP="00306824">
                            <w:pPr>
                              <w:rPr>
                                <w:lang w:val="en-US"/>
                              </w:rPr>
                            </w:pPr>
                            <w:r>
                              <w:rPr>
                                <w:lang w:val="en-US"/>
                              </w:rPr>
                              <w:t>SIGNATURE</w:t>
                            </w:r>
                          </w:p>
                        </w:txbxContent>
                      </v:textbox>
                    </v:shape>
                  </w:pict>
                </mc:Fallback>
              </mc:AlternateContent>
            </w:r>
          </w:p>
        </w:tc>
        <w:tc>
          <w:tcPr>
            <w:tcW w:w="2550" w:type="dxa"/>
          </w:tcPr>
          <w:p w14:paraId="34CB0629" w14:textId="77777777" w:rsidR="007610FA" w:rsidRDefault="007610FA" w:rsidP="001351CD">
            <w:pPr>
              <w:jc w:val="both"/>
            </w:pPr>
          </w:p>
        </w:tc>
      </w:tr>
      <w:tr w:rsidR="007F4F5F" w14:paraId="09A836D5" w14:textId="77777777" w:rsidTr="007F4F5F">
        <w:tc>
          <w:tcPr>
            <w:tcW w:w="2545" w:type="dxa"/>
          </w:tcPr>
          <w:p w14:paraId="12542896" w14:textId="218EDB87" w:rsidR="007F4F5F" w:rsidRDefault="00306824" w:rsidP="007F4F5F">
            <w:pPr>
              <w:jc w:val="center"/>
            </w:pPr>
            <w:r>
              <w:t>POSITION</w:t>
            </w:r>
          </w:p>
        </w:tc>
        <w:tc>
          <w:tcPr>
            <w:tcW w:w="2550" w:type="dxa"/>
          </w:tcPr>
          <w:p w14:paraId="41A5BAEA" w14:textId="7D23DCEF" w:rsidR="007F4F5F" w:rsidRDefault="007F4F5F" w:rsidP="007F4F5F">
            <w:pPr>
              <w:jc w:val="center"/>
            </w:pPr>
          </w:p>
        </w:tc>
        <w:tc>
          <w:tcPr>
            <w:tcW w:w="2811" w:type="dxa"/>
          </w:tcPr>
          <w:p w14:paraId="0E00743C" w14:textId="1B3BE40E" w:rsidR="007F4F5F" w:rsidRDefault="00616FCF" w:rsidP="007F4F5F">
            <w:pPr>
              <w:jc w:val="center"/>
            </w:pPr>
            <w:r>
              <w:t>POSITION</w:t>
            </w:r>
          </w:p>
        </w:tc>
        <w:tc>
          <w:tcPr>
            <w:tcW w:w="2550" w:type="dxa"/>
          </w:tcPr>
          <w:p w14:paraId="4277D160" w14:textId="63DFA7E5" w:rsidR="007F4F5F" w:rsidRDefault="007F4F5F" w:rsidP="007F4F5F">
            <w:pPr>
              <w:jc w:val="center"/>
            </w:pPr>
          </w:p>
        </w:tc>
      </w:tr>
    </w:tbl>
    <w:p w14:paraId="3FB8FAC9" w14:textId="17E0EA7C" w:rsidR="0073648F" w:rsidRDefault="0073648F" w:rsidP="00306824">
      <w:pPr>
        <w:tabs>
          <w:tab w:val="left" w:pos="5910"/>
        </w:tabs>
      </w:pPr>
    </w:p>
    <w:sectPr w:rsidR="0073648F" w:rsidSect="001351C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AC41" w14:textId="77777777" w:rsidR="007610FA" w:rsidRDefault="007610FA" w:rsidP="007610FA">
      <w:pPr>
        <w:spacing w:after="0" w:line="240" w:lineRule="auto"/>
      </w:pPr>
      <w:r>
        <w:separator/>
      </w:r>
    </w:p>
  </w:endnote>
  <w:endnote w:type="continuationSeparator" w:id="0">
    <w:p w14:paraId="0295AE45" w14:textId="77777777" w:rsidR="007610FA" w:rsidRDefault="007610FA" w:rsidP="0076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E907" w14:textId="701A9C90" w:rsidR="00D24CC2" w:rsidRPr="00306824" w:rsidRDefault="00306824">
    <w:pPr>
      <w:pStyle w:val="Footer"/>
      <w:rPr>
        <w:lang w:val="en-US"/>
      </w:rPr>
    </w:pPr>
    <w:r>
      <w:rPr>
        <w:lang w:val="en-US"/>
      </w:rPr>
      <w:t>YSN OHS POLICY</w:t>
    </w:r>
    <w:r>
      <w:rPr>
        <w:lang w:val="en-US"/>
      </w:rPr>
      <w:tab/>
      <w:t>V1</w:t>
    </w:r>
    <w:r>
      <w:rPr>
        <w:lang w:val="en-US"/>
      </w:rPr>
      <w:tab/>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9B73" w14:textId="77777777" w:rsidR="007610FA" w:rsidRDefault="007610FA" w:rsidP="007610FA">
      <w:pPr>
        <w:spacing w:after="0" w:line="240" w:lineRule="auto"/>
      </w:pPr>
      <w:r>
        <w:separator/>
      </w:r>
    </w:p>
  </w:footnote>
  <w:footnote w:type="continuationSeparator" w:id="0">
    <w:p w14:paraId="235A119A" w14:textId="77777777" w:rsidR="007610FA" w:rsidRDefault="007610FA" w:rsidP="0076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7AC" w14:textId="04349FDA" w:rsidR="002C187F" w:rsidRPr="00B900A9" w:rsidRDefault="00B900A9" w:rsidP="002C187F">
    <w:pPr>
      <w:pStyle w:val="Header"/>
      <w:jc w:val="center"/>
      <w:rPr>
        <w:b/>
        <w:bCs/>
        <w:sz w:val="28"/>
        <w:szCs w:val="28"/>
        <w:lang w:val="en-US"/>
      </w:rPr>
    </w:pPr>
    <w:r>
      <w:rPr>
        <w:b/>
        <w:bCs/>
        <w:noProof/>
        <w:sz w:val="28"/>
        <w:szCs w:val="28"/>
        <w:lang w:val="en-US"/>
      </w:rPr>
      <w:t>YOUR STORE NAME AND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53B5"/>
    <w:multiLevelType w:val="hybridMultilevel"/>
    <w:tmpl w:val="1D0A5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6851AE"/>
    <w:multiLevelType w:val="hybridMultilevel"/>
    <w:tmpl w:val="9980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FA"/>
    <w:rsid w:val="00306824"/>
    <w:rsid w:val="004447ED"/>
    <w:rsid w:val="00616FCF"/>
    <w:rsid w:val="00637D14"/>
    <w:rsid w:val="006C74E0"/>
    <w:rsid w:val="0073648F"/>
    <w:rsid w:val="007610FA"/>
    <w:rsid w:val="007F4F5F"/>
    <w:rsid w:val="00A839B3"/>
    <w:rsid w:val="00B53796"/>
    <w:rsid w:val="00B900A9"/>
    <w:rsid w:val="00FE1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4371"/>
  <w15:chartTrackingRefBased/>
  <w15:docId w15:val="{A80BB33D-0179-4EE2-B0BD-B2FD77EF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0FA"/>
  </w:style>
  <w:style w:type="paragraph" w:styleId="Footer">
    <w:name w:val="footer"/>
    <w:basedOn w:val="Normal"/>
    <w:link w:val="FooterChar"/>
    <w:unhideWhenUsed/>
    <w:rsid w:val="007610FA"/>
    <w:pPr>
      <w:tabs>
        <w:tab w:val="center" w:pos="4513"/>
        <w:tab w:val="right" w:pos="9026"/>
      </w:tabs>
      <w:spacing w:after="0" w:line="240" w:lineRule="auto"/>
    </w:pPr>
  </w:style>
  <w:style w:type="character" w:customStyle="1" w:styleId="FooterChar">
    <w:name w:val="Footer Char"/>
    <w:basedOn w:val="DefaultParagraphFont"/>
    <w:link w:val="Footer"/>
    <w:rsid w:val="007610FA"/>
  </w:style>
  <w:style w:type="paragraph" w:styleId="ListParagraph">
    <w:name w:val="List Paragraph"/>
    <w:basedOn w:val="Normal"/>
    <w:uiPriority w:val="34"/>
    <w:qFormat/>
    <w:rsid w:val="007610FA"/>
    <w:pPr>
      <w:ind w:left="720"/>
      <w:contextualSpacing/>
    </w:pPr>
  </w:style>
  <w:style w:type="table" w:styleId="TableGrid">
    <w:name w:val="Table Grid"/>
    <w:basedOn w:val="TableNormal"/>
    <w:uiPriority w:val="39"/>
    <w:rsid w:val="0076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6</cp:revision>
  <dcterms:created xsi:type="dcterms:W3CDTF">2021-09-08T04:01:00Z</dcterms:created>
  <dcterms:modified xsi:type="dcterms:W3CDTF">2021-09-08T04:26:00Z</dcterms:modified>
</cp:coreProperties>
</file>