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1"/>
      </w:tblGrid>
      <w:tr w:rsidR="000C44D1" w:rsidRPr="00E80473" w14:paraId="3200AE21" w14:textId="77777777" w:rsidTr="00B61997">
        <w:tc>
          <w:tcPr>
            <w:tcW w:w="15451" w:type="dxa"/>
            <w:shd w:val="clear" w:color="auto" w:fill="auto"/>
          </w:tcPr>
          <w:p w14:paraId="3200AE20" w14:textId="291029D9" w:rsidR="000C44D1" w:rsidRPr="006D62F8" w:rsidRDefault="00B61997" w:rsidP="006D62F8">
            <w:pPr>
              <w:pStyle w:val="Heading2"/>
              <w:rPr>
                <w:rFonts w:cs="Arial"/>
                <w:b w:val="0"/>
                <w:bCs w:val="0"/>
              </w:rPr>
            </w:pPr>
            <w:r w:rsidRPr="00B61997">
              <w:rPr>
                <w:rFonts w:cs="Arial"/>
                <w:sz w:val="24"/>
              </w:rPr>
              <w:t>Risk Assessment Name:</w:t>
            </w:r>
            <w:r w:rsidR="00AA37ED" w:rsidRPr="00B61997">
              <w:rPr>
                <w:rFonts w:cs="Arial"/>
                <w:sz w:val="24"/>
              </w:rPr>
              <w:t xml:space="preserve">  </w:t>
            </w:r>
            <w:r w:rsidR="006E271D" w:rsidRPr="006D62F8">
              <w:rPr>
                <w:rFonts w:cs="Arial"/>
                <w:b w:val="0"/>
                <w:bCs w:val="0"/>
                <w:sz w:val="24"/>
              </w:rPr>
              <w:t>Superfast Store</w:t>
            </w:r>
            <w:r w:rsidR="006E271D">
              <w:rPr>
                <w:rFonts w:cs="Arial"/>
                <w:sz w:val="24"/>
              </w:rPr>
              <w:t xml:space="preserve"> </w:t>
            </w:r>
            <w:r w:rsidR="006D62F8">
              <w:rPr>
                <w:rFonts w:cs="Arial"/>
                <w:sz w:val="24"/>
              </w:rPr>
              <w:t xml:space="preserve">   Assessment: </w:t>
            </w:r>
            <w:r w:rsidR="006D62F8" w:rsidRPr="006D62F8">
              <w:rPr>
                <w:rFonts w:cs="Arial"/>
                <w:b w:val="0"/>
                <w:bCs w:val="0"/>
                <w:sz w:val="24"/>
              </w:rPr>
              <w:t xml:space="preserve">Date </w:t>
            </w:r>
            <w:r w:rsidR="00C83BC4">
              <w:rPr>
                <w:rFonts w:cs="Arial"/>
                <w:b w:val="0"/>
                <w:bCs w:val="0"/>
                <w:sz w:val="24"/>
              </w:rPr>
              <w:t>1 Jan</w:t>
            </w:r>
            <w:r w:rsidR="006D62F8" w:rsidRPr="006D62F8">
              <w:rPr>
                <w:rFonts w:cs="Arial"/>
                <w:b w:val="0"/>
                <w:bCs w:val="0"/>
                <w:sz w:val="24"/>
              </w:rPr>
              <w:t xml:space="preserve"> 2022</w:t>
            </w:r>
            <w:r w:rsidR="006D62F8">
              <w:rPr>
                <w:rFonts w:cs="Arial"/>
                <w:b w:val="0"/>
                <w:bCs w:val="0"/>
                <w:sz w:val="24"/>
              </w:rPr>
              <w:t xml:space="preserve">   </w:t>
            </w:r>
            <w:r w:rsidR="006D62F8" w:rsidRPr="006D62F8">
              <w:rPr>
                <w:rFonts w:cs="Arial"/>
                <w:sz w:val="24"/>
              </w:rPr>
              <w:t>Completed by</w:t>
            </w:r>
            <w:r w:rsidR="006D62F8">
              <w:rPr>
                <w:rFonts w:cs="Arial"/>
                <w:sz w:val="24"/>
              </w:rPr>
              <w:t>:</w:t>
            </w:r>
            <w:r w:rsidR="006D62F8" w:rsidRPr="006D62F8">
              <w:rPr>
                <w:rFonts w:cs="Arial"/>
              </w:rPr>
              <w:t xml:space="preserve"> </w:t>
            </w:r>
            <w:r w:rsidR="006D62F8" w:rsidRPr="006D62F8">
              <w:rPr>
                <w:rFonts w:cs="Arial"/>
                <w:b w:val="0"/>
                <w:bCs w:val="0"/>
                <w:sz w:val="24"/>
              </w:rPr>
              <w:t>Mel Axford</w:t>
            </w:r>
          </w:p>
        </w:tc>
      </w:tr>
    </w:tbl>
    <w:p w14:paraId="3200AE22" w14:textId="6F99ED7F" w:rsidR="00B61997" w:rsidRDefault="00A263EE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0AEB8" wp14:editId="31F0393E">
                <wp:simplePos x="0" y="0"/>
                <wp:positionH relativeFrom="column">
                  <wp:posOffset>6161405</wp:posOffset>
                </wp:positionH>
                <wp:positionV relativeFrom="paragraph">
                  <wp:posOffset>10795</wp:posOffset>
                </wp:positionV>
                <wp:extent cx="2414905" cy="2904490"/>
                <wp:effectExtent l="8255" t="9525" r="5715" b="1016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CC60" w14:textId="018D4857" w:rsidR="006D62F8" w:rsidRPr="006D62F8" w:rsidRDefault="006D62F8" w:rsidP="003621AF">
                            <w:pPr>
                              <w:spacing w:line="240" w:lineRule="auto"/>
                              <w:rPr>
                                <w:b/>
                                <w:szCs w:val="24"/>
                              </w:rPr>
                            </w:pPr>
                            <w:r w:rsidRPr="006D62F8">
                              <w:rPr>
                                <w:b/>
                                <w:szCs w:val="24"/>
                              </w:rPr>
                              <w:t>Hierarchy of Control</w:t>
                            </w:r>
                          </w:p>
                          <w:p w14:paraId="3200AEC8" w14:textId="7B6F32D3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 xml:space="preserve">Eliminate 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- </w:t>
                            </w:r>
                            <w:r w:rsidR="00A263EE">
                              <w:rPr>
                                <w:sz w:val="18"/>
                              </w:rPr>
                              <w:t>Remove the hazard</w:t>
                            </w:r>
                          </w:p>
                          <w:p w14:paraId="3200AEC9" w14:textId="40E26609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>Substitute –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</w:t>
                            </w:r>
                            <w:r w:rsidR="00A263EE">
                              <w:rPr>
                                <w:sz w:val="18"/>
                              </w:rPr>
                              <w:t>Replace the hazard with a lower risk option.</w:t>
                            </w:r>
                          </w:p>
                          <w:p w14:paraId="3200AECA" w14:textId="21036B26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 xml:space="preserve">Isolate 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– Keep the </w:t>
                            </w:r>
                            <w:r w:rsidR="00A263EE">
                              <w:rPr>
                                <w:sz w:val="18"/>
                              </w:rPr>
                              <w:t>hazard separate from the team members.</w:t>
                            </w:r>
                          </w:p>
                          <w:p w14:paraId="3200AECB" w14:textId="1B324A94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>Engineering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– </w:t>
                            </w:r>
                            <w:r w:rsidR="00A263EE">
                              <w:rPr>
                                <w:sz w:val="18"/>
                              </w:rPr>
                              <w:t>Use guards or physical controls to protect the team members.</w:t>
                            </w:r>
                          </w:p>
                          <w:p w14:paraId="3200AECC" w14:textId="54579D5A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  <w:szCs w:val="16"/>
                              </w:rPr>
                              <w:t xml:space="preserve">Administrative </w:t>
                            </w:r>
                            <w:r w:rsidRPr="003621AF">
                              <w:rPr>
                                <w:sz w:val="18"/>
                                <w:szCs w:val="16"/>
                              </w:rPr>
                              <w:t xml:space="preserve">– </w:t>
                            </w:r>
                            <w:r w:rsidR="00A263EE">
                              <w:rPr>
                                <w:sz w:val="18"/>
                                <w:szCs w:val="16"/>
                              </w:rPr>
                              <w:t>Introduce rules, training, guidelines or similar to increase competence and awareness of the hazard and it’s risks.</w:t>
                            </w:r>
                          </w:p>
                          <w:p w14:paraId="3200AECD" w14:textId="44C4CB71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  <w:szCs w:val="16"/>
                              </w:rPr>
                              <w:t>PPE</w:t>
                            </w:r>
                            <w:r w:rsidRPr="003621AF">
                              <w:rPr>
                                <w:sz w:val="18"/>
                                <w:szCs w:val="16"/>
                              </w:rPr>
                              <w:t xml:space="preserve"> – </w:t>
                            </w:r>
                            <w:r w:rsidR="00A263EE">
                              <w:rPr>
                                <w:sz w:val="18"/>
                                <w:szCs w:val="16"/>
                              </w:rPr>
                              <w:t>Provide suitable personal protective equipment that is effective in reducing the risks and outcomes of the hazard.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0AEB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85.15pt;margin-top:.85pt;width:190.15pt;height:22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">
                <v:textbox>
                  <w:txbxContent>
                    <w:p w14:paraId="73FDCC60" w14:textId="018D4857" w:rsidR="006D62F8" w:rsidRPr="006D62F8" w:rsidRDefault="006D62F8" w:rsidP="003621AF">
                      <w:pPr>
                        <w:spacing w:line="240" w:lineRule="auto"/>
                        <w:rPr>
                          <w:b/>
                          <w:szCs w:val="24"/>
                        </w:rPr>
                      </w:pPr>
                      <w:r w:rsidRPr="006D62F8">
                        <w:rPr>
                          <w:b/>
                          <w:szCs w:val="24"/>
                        </w:rPr>
                        <w:t>Hierarchy of Control</w:t>
                      </w:r>
                    </w:p>
                    <w:p w14:paraId="3200AEC8" w14:textId="7B6F32D3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 xml:space="preserve">Eliminate </w:t>
                      </w:r>
                      <w:r w:rsidRPr="003621AF">
                        <w:rPr>
                          <w:sz w:val="18"/>
                        </w:rPr>
                        <w:t xml:space="preserve"> - </w:t>
                      </w:r>
                      <w:r w:rsidR="00A263EE">
                        <w:rPr>
                          <w:sz w:val="18"/>
                        </w:rPr>
                        <w:t>Remove the hazard</w:t>
                      </w:r>
                    </w:p>
                    <w:p w14:paraId="3200AEC9" w14:textId="40E26609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>Substitute –</w:t>
                      </w:r>
                      <w:r w:rsidRPr="003621AF">
                        <w:rPr>
                          <w:sz w:val="18"/>
                        </w:rPr>
                        <w:t xml:space="preserve"> </w:t>
                      </w:r>
                      <w:r w:rsidR="00A263EE">
                        <w:rPr>
                          <w:sz w:val="18"/>
                        </w:rPr>
                        <w:t>Replace the hazard with a lower risk option.</w:t>
                      </w:r>
                    </w:p>
                    <w:p w14:paraId="3200AECA" w14:textId="21036B26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 xml:space="preserve">Isolate </w:t>
                      </w:r>
                      <w:r w:rsidRPr="003621AF">
                        <w:rPr>
                          <w:sz w:val="18"/>
                        </w:rPr>
                        <w:t xml:space="preserve">– Keep the </w:t>
                      </w:r>
                      <w:r w:rsidR="00A263EE">
                        <w:rPr>
                          <w:sz w:val="18"/>
                        </w:rPr>
                        <w:t>hazard separate from the team members.</w:t>
                      </w:r>
                    </w:p>
                    <w:p w14:paraId="3200AECB" w14:textId="1B324A94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>Engineering</w:t>
                      </w:r>
                      <w:r w:rsidRPr="003621AF">
                        <w:rPr>
                          <w:sz w:val="18"/>
                        </w:rPr>
                        <w:t xml:space="preserve"> – </w:t>
                      </w:r>
                      <w:r w:rsidR="00A263EE">
                        <w:rPr>
                          <w:sz w:val="18"/>
                        </w:rPr>
                        <w:t>Use guards or physical controls to protect the team members.</w:t>
                      </w:r>
                    </w:p>
                    <w:p w14:paraId="3200AECC" w14:textId="54579D5A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  <w:szCs w:val="16"/>
                        </w:rPr>
                        <w:t xml:space="preserve">Administrative </w:t>
                      </w:r>
                      <w:r w:rsidRPr="003621AF">
                        <w:rPr>
                          <w:sz w:val="18"/>
                          <w:szCs w:val="16"/>
                        </w:rPr>
                        <w:t xml:space="preserve">– </w:t>
                      </w:r>
                      <w:r w:rsidR="00A263EE">
                        <w:rPr>
                          <w:sz w:val="18"/>
                          <w:szCs w:val="16"/>
                        </w:rPr>
                        <w:t>Introduce rules, training, guidelines or similar to increase competence and awareness of the hazard and it’s risks.</w:t>
                      </w:r>
                    </w:p>
                    <w:p w14:paraId="3200AECD" w14:textId="44C4CB71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  <w:szCs w:val="16"/>
                        </w:rPr>
                        <w:t>PPE</w:t>
                      </w:r>
                      <w:r w:rsidRPr="003621AF">
                        <w:rPr>
                          <w:sz w:val="18"/>
                          <w:szCs w:val="16"/>
                        </w:rPr>
                        <w:t xml:space="preserve"> – </w:t>
                      </w:r>
                      <w:r w:rsidR="00A263EE">
                        <w:rPr>
                          <w:sz w:val="18"/>
                          <w:szCs w:val="16"/>
                        </w:rPr>
                        <w:t>Provide suitable personal protective equipment that is effective in reducing the risks and outcomes of the hazard.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076FCB" wp14:editId="4FDD64C1">
            <wp:extent cx="6121326" cy="2902442"/>
            <wp:effectExtent l="0" t="0" r="0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90" cy="2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B07">
        <w:t xml:space="preserve"> </w:t>
      </w:r>
    </w:p>
    <w:tbl>
      <w:tblPr>
        <w:tblW w:w="15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1970"/>
        <w:gridCol w:w="839"/>
        <w:gridCol w:w="2592"/>
        <w:gridCol w:w="1050"/>
        <w:gridCol w:w="2979"/>
        <w:gridCol w:w="2094"/>
        <w:gridCol w:w="1125"/>
        <w:gridCol w:w="984"/>
        <w:gridCol w:w="9"/>
      </w:tblGrid>
      <w:tr w:rsidR="009F2CF1" w:rsidRPr="00E80473" w14:paraId="3200AE24" w14:textId="77777777" w:rsidTr="005921C3">
        <w:trPr>
          <w:trHeight w:val="420"/>
          <w:tblHeader/>
        </w:trPr>
        <w:tc>
          <w:tcPr>
            <w:tcW w:w="15600" w:type="dxa"/>
            <w:gridSpan w:val="10"/>
            <w:shd w:val="clear" w:color="auto" w:fill="BFBFBF"/>
          </w:tcPr>
          <w:p w14:paraId="3200AE23" w14:textId="7A91159F" w:rsidR="009F2CF1" w:rsidRPr="009F348B" w:rsidRDefault="009F2CF1" w:rsidP="00527EEC">
            <w:pPr>
              <w:pStyle w:val="Heading2"/>
              <w:spacing w:before="100" w:after="0"/>
              <w:rPr>
                <w:rFonts w:cs="Arial"/>
              </w:rPr>
            </w:pPr>
            <w:r w:rsidRPr="009F348B">
              <w:rPr>
                <w:rFonts w:cs="Arial"/>
              </w:rPr>
              <w:t>RISK MANAGEMENT</w:t>
            </w:r>
            <w:r>
              <w:rPr>
                <w:rFonts w:cs="Arial"/>
              </w:rPr>
              <w:t xml:space="preserve"> / ASSESSMENT</w:t>
            </w:r>
          </w:p>
        </w:tc>
      </w:tr>
      <w:tr w:rsidR="00891065" w:rsidRPr="007C7967" w14:paraId="3200AE2D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631"/>
          <w:tblHeader/>
        </w:trPr>
        <w:tc>
          <w:tcPr>
            <w:tcW w:w="1958" w:type="dxa"/>
            <w:shd w:val="clear" w:color="auto" w:fill="D9D9D9"/>
            <w:vAlign w:val="center"/>
          </w:tcPr>
          <w:p w14:paraId="4DF83C9B" w14:textId="1FD3296B" w:rsidR="00726F44" w:rsidRPr="00DD6B66" w:rsidRDefault="00726F44" w:rsidP="006E271D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What are the </w:t>
            </w:r>
            <w:r w:rsidRPr="00DD6B66">
              <w:rPr>
                <w:rFonts w:ascii="Arial" w:hAnsi="Arial" w:cs="Arial"/>
                <w:b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14:paraId="4739D2BC" w14:textId="77777777" w:rsidR="00726F44" w:rsidRDefault="00726F44" w:rsidP="006E271D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can harm you - Hazards?</w:t>
            </w:r>
          </w:p>
          <w:p w14:paraId="3200AE25" w14:textId="0F78D62F" w:rsidR="00726F44" w:rsidRPr="00DD6B66" w:rsidRDefault="00726F44" w:rsidP="006E271D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0" w:type="dxa"/>
            <w:shd w:val="clear" w:color="auto" w:fill="D9D9D9"/>
            <w:vAlign w:val="center"/>
          </w:tcPr>
          <w:p w14:paraId="3200AE28" w14:textId="04D4EC20" w:rsidR="00726F44" w:rsidRPr="00C752B0" w:rsidRDefault="00726F44" w:rsidP="00527EEC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Who might be harmed and how?</w:t>
            </w:r>
          </w:p>
        </w:tc>
        <w:tc>
          <w:tcPr>
            <w:tcW w:w="839" w:type="dxa"/>
            <w:shd w:val="clear" w:color="auto" w:fill="D9D9D9"/>
            <w:vAlign w:val="center"/>
          </w:tcPr>
          <w:p w14:paraId="3200AE29" w14:textId="3D8B650D" w:rsidR="00726F44" w:rsidRPr="000E762D" w:rsidRDefault="00726F44" w:rsidP="00F03900">
            <w:pPr>
              <w:pStyle w:val="NoSpacing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Initial </w:t>
            </w:r>
            <w:r w:rsidRPr="00F03900">
              <w:rPr>
                <w:rFonts w:ascii="Arial" w:hAnsi="Arial" w:cs="Arial"/>
                <w:b/>
                <w:sz w:val="20"/>
                <w:szCs w:val="20"/>
              </w:rPr>
              <w:t>Risk Rating</w:t>
            </w:r>
            <w:r w:rsidR="000E76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762D">
              <w:rPr>
                <w:rFonts w:ascii="Arial" w:hAnsi="Arial" w:cs="Arial"/>
                <w:bCs/>
                <w:sz w:val="16"/>
                <w:szCs w:val="16"/>
              </w:rPr>
              <w:t>(without controls)</w:t>
            </w:r>
          </w:p>
        </w:tc>
        <w:tc>
          <w:tcPr>
            <w:tcW w:w="2592" w:type="dxa"/>
            <w:shd w:val="clear" w:color="auto" w:fill="D9D9D9"/>
            <w:vAlign w:val="center"/>
          </w:tcPr>
          <w:p w14:paraId="3200AE2A" w14:textId="1E5AF5AB" w:rsidR="00726F44" w:rsidRPr="00DD6B66" w:rsidRDefault="00726F44" w:rsidP="00527EE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What are you already doing to control the risks? </w:t>
            </w:r>
          </w:p>
        </w:tc>
        <w:tc>
          <w:tcPr>
            <w:tcW w:w="1050" w:type="dxa"/>
            <w:shd w:val="clear" w:color="auto" w:fill="D9D9D9"/>
          </w:tcPr>
          <w:p w14:paraId="67992549" w14:textId="77777777" w:rsidR="00726F44" w:rsidRDefault="00726F44" w:rsidP="00F03900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F1AEA3" w14:textId="758FEE2B" w:rsidR="00726F44" w:rsidRPr="000E762D" w:rsidRDefault="00D6105A" w:rsidP="00F03900">
            <w:pPr>
              <w:pStyle w:val="NoSpacing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Residual</w:t>
            </w:r>
            <w:r w:rsidR="00726F44">
              <w:rPr>
                <w:rFonts w:ascii="Arial" w:hAnsi="Arial" w:cs="Arial"/>
                <w:b/>
                <w:sz w:val="20"/>
                <w:szCs w:val="20"/>
              </w:rPr>
              <w:t xml:space="preserve"> risk rating </w:t>
            </w:r>
            <w:r w:rsidR="000E76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762D" w:rsidRPr="000E762D">
              <w:rPr>
                <w:rFonts w:ascii="Arial" w:hAnsi="Arial" w:cs="Arial"/>
                <w:bCs/>
                <w:sz w:val="16"/>
                <w:szCs w:val="16"/>
              </w:rPr>
              <w:t>(With controls)</w:t>
            </w:r>
          </w:p>
        </w:tc>
        <w:tc>
          <w:tcPr>
            <w:tcW w:w="2979" w:type="dxa"/>
            <w:shd w:val="clear" w:color="auto" w:fill="D9D9D9"/>
          </w:tcPr>
          <w:p w14:paraId="3200AE2B" w14:textId="4CF288D9" w:rsidR="00726F44" w:rsidRPr="00F03900" w:rsidRDefault="00726F44" w:rsidP="00F03900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further action do you need to take?</w:t>
            </w:r>
          </w:p>
        </w:tc>
        <w:tc>
          <w:tcPr>
            <w:tcW w:w="2094" w:type="dxa"/>
            <w:shd w:val="clear" w:color="auto" w:fill="D9D9D9"/>
          </w:tcPr>
          <w:p w14:paraId="28E75979" w14:textId="676C9DE7" w:rsidR="00726F44" w:rsidRPr="00DD6B66" w:rsidRDefault="00726F44" w:rsidP="00527EE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Who needs to carry out the action?</w:t>
            </w:r>
          </w:p>
        </w:tc>
        <w:tc>
          <w:tcPr>
            <w:tcW w:w="1125" w:type="dxa"/>
            <w:shd w:val="clear" w:color="auto" w:fill="D9D9D9"/>
          </w:tcPr>
          <w:p w14:paraId="3C1A4949" w14:textId="1485ADE3" w:rsidR="00726F44" w:rsidRPr="00DD6B66" w:rsidRDefault="00726F44" w:rsidP="00527EE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By when?</w:t>
            </w:r>
          </w:p>
        </w:tc>
        <w:tc>
          <w:tcPr>
            <w:tcW w:w="984" w:type="dxa"/>
            <w:shd w:val="clear" w:color="auto" w:fill="D9D9D9"/>
          </w:tcPr>
          <w:p w14:paraId="3200AE2C" w14:textId="653701AE" w:rsidR="00726F44" w:rsidRPr="00DD6B66" w:rsidRDefault="00726F44" w:rsidP="00527EEC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Done</w:t>
            </w:r>
          </w:p>
        </w:tc>
      </w:tr>
      <w:tr w:rsidR="00891065" w:rsidRPr="007C7967" w14:paraId="3200AE37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740"/>
        </w:trPr>
        <w:tc>
          <w:tcPr>
            <w:tcW w:w="1958" w:type="dxa"/>
            <w:vMerge w:val="restart"/>
            <w:vAlign w:val="center"/>
          </w:tcPr>
          <w:p w14:paraId="3200AE2E" w14:textId="73A5F9FC" w:rsidR="009F2CF1" w:rsidRDefault="009F2CF1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 w:rsidRPr="00814849">
              <w:rPr>
                <w:b/>
                <w:bCs/>
              </w:rPr>
              <w:t>Manual handling</w:t>
            </w:r>
            <w:r>
              <w:t xml:space="preserve"> Deliveries, stacking shelves.</w:t>
            </w:r>
          </w:p>
          <w:p w14:paraId="3200AE2F" w14:textId="77777777" w:rsidR="009F2CF1" w:rsidRDefault="009F2CF1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30" w14:textId="77777777" w:rsidR="009F2CF1" w:rsidRDefault="009F2CF1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31" w14:textId="77777777" w:rsidR="009F2CF1" w:rsidRDefault="009F2CF1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3200AE32" w14:textId="446560F1" w:rsidR="009F2CF1" w:rsidRPr="004626F7" w:rsidRDefault="009F2CF1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lastRenderedPageBreak/>
              <w:t xml:space="preserve">Staff may suffer strains or bruising injuries to their back or elsewhere, from handling </w:t>
            </w:r>
            <w:r>
              <w:lastRenderedPageBreak/>
              <w:t>heavy/bulky objects.</w:t>
            </w:r>
          </w:p>
        </w:tc>
        <w:tc>
          <w:tcPr>
            <w:tcW w:w="839" w:type="dxa"/>
            <w:vMerge w:val="restart"/>
            <w:vAlign w:val="center"/>
          </w:tcPr>
          <w:p w14:paraId="3200AE33" w14:textId="7842A3FA" w:rsidR="009F2CF1" w:rsidRPr="00F03900" w:rsidRDefault="00D6105A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lastRenderedPageBreak/>
              <w:t>8</w:t>
            </w:r>
          </w:p>
        </w:tc>
        <w:tc>
          <w:tcPr>
            <w:tcW w:w="2592" w:type="dxa"/>
            <w:vMerge w:val="restart"/>
            <w:vAlign w:val="center"/>
          </w:tcPr>
          <w:p w14:paraId="6263A65B" w14:textId="77777777" w:rsidR="00D6105A" w:rsidRDefault="009F2CF1" w:rsidP="00FE5E04">
            <w:pPr>
              <w:spacing w:before="120" w:after="120"/>
            </w:pPr>
            <w:r>
              <w:t xml:space="preserve">All staff are trained how to lift properly. </w:t>
            </w:r>
          </w:p>
          <w:p w14:paraId="12379ABC" w14:textId="77903BB3" w:rsidR="00D6105A" w:rsidRDefault="009F2CF1" w:rsidP="00D6105A">
            <w:pPr>
              <w:pStyle w:val="ListParagraph"/>
              <w:numPr>
                <w:ilvl w:val="0"/>
                <w:numId w:val="7"/>
              </w:numPr>
              <w:spacing w:before="120" w:after="120"/>
              <w:ind w:left="223" w:hanging="223"/>
            </w:pPr>
            <w:r>
              <w:t xml:space="preserve">High shelves for light goods only. </w:t>
            </w:r>
          </w:p>
          <w:p w14:paraId="0A4AACEC" w14:textId="3EF24E1E" w:rsidR="00D6105A" w:rsidRDefault="009F2CF1" w:rsidP="00D6105A">
            <w:pPr>
              <w:pStyle w:val="ListParagraph"/>
              <w:numPr>
                <w:ilvl w:val="0"/>
                <w:numId w:val="7"/>
              </w:numPr>
              <w:spacing w:before="120" w:after="120"/>
              <w:ind w:left="223" w:hanging="223"/>
            </w:pPr>
            <w:r>
              <w:lastRenderedPageBreak/>
              <w:t xml:space="preserve">Trolley available for moving stock such as newspaper deliveries, and staff trained how to use it safely. </w:t>
            </w:r>
          </w:p>
          <w:p w14:paraId="27944374" w14:textId="0469E533" w:rsidR="00D6105A" w:rsidRDefault="009F2CF1" w:rsidP="00D6105A">
            <w:pPr>
              <w:pStyle w:val="ListParagraph"/>
              <w:numPr>
                <w:ilvl w:val="0"/>
                <w:numId w:val="7"/>
              </w:numPr>
              <w:spacing w:before="120" w:after="120"/>
              <w:ind w:left="223" w:hanging="223"/>
            </w:pPr>
            <w:r>
              <w:t xml:space="preserve">Stairs and corridors kept clear. </w:t>
            </w:r>
          </w:p>
          <w:p w14:paraId="3200AE34" w14:textId="76CDBBFF" w:rsidR="009F2CF1" w:rsidRPr="00D6105A" w:rsidRDefault="009F2CF1" w:rsidP="00D6105A">
            <w:pPr>
              <w:pStyle w:val="ListParagraph"/>
              <w:numPr>
                <w:ilvl w:val="0"/>
                <w:numId w:val="7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>Newspaper returns bundles kept to manageable sizes.</w:t>
            </w:r>
          </w:p>
        </w:tc>
        <w:tc>
          <w:tcPr>
            <w:tcW w:w="1050" w:type="dxa"/>
            <w:vMerge w:val="restart"/>
          </w:tcPr>
          <w:p w14:paraId="5B029274" w14:textId="77777777" w:rsidR="009F2CF1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1774021A" w14:textId="32C7AFC2" w:rsidR="00D6105A" w:rsidRPr="00F03900" w:rsidRDefault="00D6105A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2979" w:type="dxa"/>
          </w:tcPr>
          <w:p w14:paraId="3200AE35" w14:textId="6DCD045A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Remind staff that deliveries (except for stock that can be very easily carried) should always be moved using the trolley</w:t>
            </w:r>
          </w:p>
        </w:tc>
        <w:tc>
          <w:tcPr>
            <w:tcW w:w="2094" w:type="dxa"/>
          </w:tcPr>
          <w:p w14:paraId="0DD3FAC4" w14:textId="3E9F3D2C" w:rsidR="009F2CF1" w:rsidRDefault="00D6105A" w:rsidP="001D2B5C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 and staff</w:t>
            </w:r>
          </w:p>
        </w:tc>
        <w:tc>
          <w:tcPr>
            <w:tcW w:w="1125" w:type="dxa"/>
          </w:tcPr>
          <w:p w14:paraId="559DEEB4" w14:textId="42757568" w:rsidR="009F2CF1" w:rsidRDefault="00C83BC4" w:rsidP="001D2B5C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08 Jan</w:t>
            </w:r>
            <w:r w:rsidR="00D6105A">
              <w:rPr>
                <w:rFonts w:cs="Arial"/>
                <w:color w:val="000000"/>
              </w:rPr>
              <w:t xml:space="preserve"> 22</w:t>
            </w:r>
          </w:p>
        </w:tc>
        <w:tc>
          <w:tcPr>
            <w:tcW w:w="984" w:type="dxa"/>
          </w:tcPr>
          <w:p w14:paraId="3200AE36" w14:textId="7DB27668" w:rsidR="009F2CF1" w:rsidRDefault="00C83BC4" w:rsidP="001D2B5C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05</w:t>
            </w:r>
            <w:r w:rsidR="00D6105A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Jan</w:t>
            </w:r>
            <w:r w:rsidR="00D6105A">
              <w:rPr>
                <w:rFonts w:cs="Arial"/>
                <w:color w:val="000000"/>
              </w:rPr>
              <w:t xml:space="preserve"> 22</w:t>
            </w:r>
          </w:p>
        </w:tc>
      </w:tr>
      <w:tr w:rsidR="00891065" w:rsidRPr="007C7967" w14:paraId="0FC09DF7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740"/>
        </w:trPr>
        <w:tc>
          <w:tcPr>
            <w:tcW w:w="1958" w:type="dxa"/>
            <w:vMerge/>
            <w:vAlign w:val="center"/>
          </w:tcPr>
          <w:p w14:paraId="1D3EBD34" w14:textId="77777777" w:rsidR="009F2CF1" w:rsidRDefault="009F2CF1" w:rsidP="00527EEC">
            <w:pPr>
              <w:spacing w:before="120" w:after="120"/>
            </w:pPr>
          </w:p>
        </w:tc>
        <w:tc>
          <w:tcPr>
            <w:tcW w:w="1970" w:type="dxa"/>
            <w:vMerge/>
            <w:vAlign w:val="center"/>
          </w:tcPr>
          <w:p w14:paraId="0AED2C8A" w14:textId="77777777" w:rsidR="009F2CF1" w:rsidRDefault="009F2CF1" w:rsidP="00527EEC">
            <w:pPr>
              <w:spacing w:before="120" w:after="120"/>
            </w:pPr>
          </w:p>
        </w:tc>
        <w:tc>
          <w:tcPr>
            <w:tcW w:w="839" w:type="dxa"/>
            <w:vMerge/>
            <w:vAlign w:val="center"/>
          </w:tcPr>
          <w:p w14:paraId="47D269E6" w14:textId="77777777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592" w:type="dxa"/>
            <w:vMerge/>
            <w:vAlign w:val="center"/>
          </w:tcPr>
          <w:p w14:paraId="6E356622" w14:textId="77777777" w:rsidR="009F2CF1" w:rsidRDefault="009F2CF1" w:rsidP="00FE5E04">
            <w:pPr>
              <w:spacing w:before="120" w:after="120"/>
            </w:pPr>
          </w:p>
        </w:tc>
        <w:tc>
          <w:tcPr>
            <w:tcW w:w="1050" w:type="dxa"/>
            <w:vMerge/>
          </w:tcPr>
          <w:p w14:paraId="119C0E6E" w14:textId="77777777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2AE250FA" w14:textId="27898DC4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Regular checks to make sure that high shelves are not used to store heavy stock.</w:t>
            </w:r>
          </w:p>
        </w:tc>
        <w:tc>
          <w:tcPr>
            <w:tcW w:w="2094" w:type="dxa"/>
          </w:tcPr>
          <w:p w14:paraId="47495771" w14:textId="7C346272" w:rsidR="009F2CF1" w:rsidRDefault="00D6105A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63AC74F9" w14:textId="2C549CEC" w:rsidR="009F2CF1" w:rsidRDefault="00C83BC4" w:rsidP="001D2B5C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From now on</w:t>
            </w:r>
          </w:p>
        </w:tc>
        <w:tc>
          <w:tcPr>
            <w:tcW w:w="984" w:type="dxa"/>
          </w:tcPr>
          <w:p w14:paraId="6A105603" w14:textId="4D03D4BB" w:rsidR="009F2CF1" w:rsidRDefault="009F2CF1" w:rsidP="001D2B5C">
            <w:pPr>
              <w:spacing w:before="120" w:after="120"/>
              <w:jc w:val="center"/>
              <w:rPr>
                <w:rFonts w:cs="Arial"/>
                <w:color w:val="000000"/>
              </w:rPr>
            </w:pPr>
          </w:p>
        </w:tc>
      </w:tr>
      <w:tr w:rsidR="00891065" w:rsidRPr="007C7967" w14:paraId="3200AE41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360"/>
        </w:trPr>
        <w:tc>
          <w:tcPr>
            <w:tcW w:w="1958" w:type="dxa"/>
            <w:vMerge w:val="restart"/>
            <w:vAlign w:val="center"/>
          </w:tcPr>
          <w:p w14:paraId="792D5834" w14:textId="77777777" w:rsidR="00814849" w:rsidRDefault="009F2CF1" w:rsidP="00527EEC">
            <w:pPr>
              <w:spacing w:before="120" w:after="120"/>
            </w:pPr>
            <w:r w:rsidRPr="00814849">
              <w:rPr>
                <w:b/>
                <w:bCs/>
              </w:rPr>
              <w:t>Slips, trips and falls</w:t>
            </w:r>
            <w:r>
              <w:t xml:space="preserve"> </w:t>
            </w:r>
          </w:p>
          <w:p w14:paraId="3200AE39" w14:textId="3C4333F7" w:rsidR="009F2CF1" w:rsidRDefault="009F2CF1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t>Doorways (rain), spillages, stock on floor, uneven surfaces.</w:t>
            </w:r>
          </w:p>
          <w:p w14:paraId="3200AE3A" w14:textId="77777777" w:rsidR="009F2CF1" w:rsidRDefault="009F2CF1" w:rsidP="00527EEC">
            <w:pPr>
              <w:spacing w:before="120" w:after="120"/>
              <w:rPr>
                <w:rFonts w:cs="Arial"/>
                <w:color w:val="000000"/>
              </w:rPr>
            </w:pPr>
          </w:p>
          <w:p w14:paraId="3200AE3B" w14:textId="77777777" w:rsidR="009F2CF1" w:rsidRDefault="009F2CF1" w:rsidP="00527EEC">
            <w:pPr>
              <w:spacing w:before="120" w:after="120"/>
              <w:rPr>
                <w:rFonts w:cs="Arial"/>
                <w:color w:val="000000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3200AE3C" w14:textId="3545E4AB" w:rsidR="009F2CF1" w:rsidRDefault="009F2CF1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t>Staff and customers may suffer sprains, fractures or bruising if they trip over objects, such as stock, or slip on spillages and fall.</w:t>
            </w:r>
          </w:p>
        </w:tc>
        <w:tc>
          <w:tcPr>
            <w:tcW w:w="839" w:type="dxa"/>
            <w:vMerge w:val="restart"/>
            <w:vAlign w:val="center"/>
          </w:tcPr>
          <w:p w14:paraId="3200AE3D" w14:textId="31AE67DD" w:rsidR="009F2CF1" w:rsidRPr="00F03900" w:rsidRDefault="00D6105A" w:rsidP="00891065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9</w:t>
            </w:r>
          </w:p>
        </w:tc>
        <w:tc>
          <w:tcPr>
            <w:tcW w:w="2592" w:type="dxa"/>
            <w:vMerge w:val="restart"/>
            <w:vAlign w:val="center"/>
          </w:tcPr>
          <w:p w14:paraId="00D7D67C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>Staff ‘clean as they go’.</w:t>
            </w:r>
          </w:p>
          <w:p w14:paraId="428B32D8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 xml:space="preserve">Wet floor warning signs always used. </w:t>
            </w:r>
          </w:p>
          <w:p w14:paraId="3705ABDD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 xml:space="preserve">Shop floor is only mopped when shop is closed. </w:t>
            </w:r>
          </w:p>
          <w:p w14:paraId="51C8DE3B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 xml:space="preserve">Door mats at entrance in wet weather. </w:t>
            </w:r>
          </w:p>
          <w:p w14:paraId="5195BCBD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>Floor in good condition.</w:t>
            </w:r>
          </w:p>
          <w:p w14:paraId="6F2C13B4" w14:textId="77777777" w:rsidR="00891065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>Good lighting in all areas.</w:t>
            </w:r>
          </w:p>
          <w:p w14:paraId="3200AE3E" w14:textId="5F4EDAC8" w:rsidR="009F2CF1" w:rsidRPr="00891065" w:rsidRDefault="009F2CF1" w:rsidP="00891065">
            <w:pPr>
              <w:pStyle w:val="ListParagraph"/>
              <w:numPr>
                <w:ilvl w:val="0"/>
                <w:numId w:val="9"/>
              </w:numPr>
              <w:spacing w:before="120" w:after="120"/>
              <w:ind w:left="223" w:hanging="283"/>
              <w:rPr>
                <w:rFonts w:cs="Arial"/>
                <w:color w:val="000000"/>
              </w:rPr>
            </w:pPr>
            <w:r>
              <w:t>Staff wear sensible shoes.</w:t>
            </w:r>
          </w:p>
        </w:tc>
        <w:tc>
          <w:tcPr>
            <w:tcW w:w="1050" w:type="dxa"/>
            <w:vMerge w:val="restart"/>
          </w:tcPr>
          <w:p w14:paraId="6A2CD8B1" w14:textId="77777777" w:rsidR="009F2CF1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74FC8454" w14:textId="77777777" w:rsidR="00D6105A" w:rsidRDefault="00D6105A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664CCF77" w14:textId="77777777" w:rsidR="00891065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75F21DEA" w14:textId="08FCD38F" w:rsidR="00D6105A" w:rsidRPr="00F03900" w:rsidRDefault="00D6105A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979" w:type="dxa"/>
          </w:tcPr>
          <w:p w14:paraId="3200AE3F" w14:textId="3EF60730" w:rsidR="009F2CF1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Staff to keep an eye on the area around the freezer and immediately clear away any meltwater.</w:t>
            </w:r>
          </w:p>
        </w:tc>
        <w:tc>
          <w:tcPr>
            <w:tcW w:w="2094" w:type="dxa"/>
          </w:tcPr>
          <w:p w14:paraId="430B690C" w14:textId="65A8DAAC" w:rsidR="009F2CF1" w:rsidRDefault="00D6105A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Staff</w:t>
            </w:r>
          </w:p>
        </w:tc>
        <w:tc>
          <w:tcPr>
            <w:tcW w:w="1125" w:type="dxa"/>
          </w:tcPr>
          <w:p w14:paraId="27C9D5FD" w14:textId="1B5ACF9B" w:rsidR="009F2CF1" w:rsidRDefault="00C83BC4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  <w:tc>
          <w:tcPr>
            <w:tcW w:w="984" w:type="dxa"/>
          </w:tcPr>
          <w:p w14:paraId="3200AE40" w14:textId="5ADACCF4" w:rsidR="009F2CF1" w:rsidRDefault="00C83BC4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</w:tr>
      <w:tr w:rsidR="00891065" w:rsidRPr="007C7967" w14:paraId="534450E4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360"/>
        </w:trPr>
        <w:tc>
          <w:tcPr>
            <w:tcW w:w="1958" w:type="dxa"/>
            <w:vMerge/>
            <w:vAlign w:val="center"/>
          </w:tcPr>
          <w:p w14:paraId="2D446DA7" w14:textId="77777777" w:rsidR="009F2CF1" w:rsidRDefault="009F2CF1" w:rsidP="00527EEC">
            <w:pPr>
              <w:spacing w:before="120" w:after="120"/>
            </w:pPr>
          </w:p>
        </w:tc>
        <w:tc>
          <w:tcPr>
            <w:tcW w:w="1970" w:type="dxa"/>
            <w:vMerge/>
            <w:vAlign w:val="center"/>
          </w:tcPr>
          <w:p w14:paraId="352F76F6" w14:textId="77777777" w:rsidR="009F2CF1" w:rsidRDefault="009F2CF1" w:rsidP="00527EEC">
            <w:pPr>
              <w:spacing w:before="120" w:after="120"/>
            </w:pPr>
          </w:p>
        </w:tc>
        <w:tc>
          <w:tcPr>
            <w:tcW w:w="839" w:type="dxa"/>
            <w:vMerge/>
            <w:vAlign w:val="center"/>
          </w:tcPr>
          <w:p w14:paraId="78F3864B" w14:textId="77777777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592" w:type="dxa"/>
            <w:vMerge/>
            <w:vAlign w:val="center"/>
          </w:tcPr>
          <w:p w14:paraId="3173DDAA" w14:textId="77777777" w:rsidR="009F2CF1" w:rsidRDefault="009F2CF1" w:rsidP="00527EEC">
            <w:pPr>
              <w:spacing w:before="120" w:after="120"/>
            </w:pPr>
          </w:p>
        </w:tc>
        <w:tc>
          <w:tcPr>
            <w:tcW w:w="1050" w:type="dxa"/>
            <w:vMerge/>
          </w:tcPr>
          <w:p w14:paraId="450B8452" w14:textId="77777777" w:rsidR="009F2CF1" w:rsidRPr="00F03900" w:rsidRDefault="009F2CF1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65E01527" w14:textId="65FEECE2" w:rsidR="009F2CF1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Remind staff stocking shelves not to leave boxes of stock in aisles, if suddenly called to help on the till.</w:t>
            </w:r>
          </w:p>
        </w:tc>
        <w:tc>
          <w:tcPr>
            <w:tcW w:w="2094" w:type="dxa"/>
          </w:tcPr>
          <w:p w14:paraId="785060F7" w14:textId="788DF455" w:rsidR="009F2CF1" w:rsidRDefault="00C83BC4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3EA4D9E5" w14:textId="646CBE71" w:rsidR="009F2CF1" w:rsidRDefault="00C83BC4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 Jan 22</w:t>
            </w:r>
          </w:p>
        </w:tc>
        <w:tc>
          <w:tcPr>
            <w:tcW w:w="984" w:type="dxa"/>
          </w:tcPr>
          <w:p w14:paraId="6098716D" w14:textId="6786D418" w:rsidR="009F2CF1" w:rsidRDefault="00C83BC4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 Jan 22</w:t>
            </w:r>
          </w:p>
        </w:tc>
      </w:tr>
      <w:tr w:rsidR="00891065" w:rsidRPr="007C7967" w14:paraId="3200AE4B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2025"/>
        </w:trPr>
        <w:tc>
          <w:tcPr>
            <w:tcW w:w="1958" w:type="dxa"/>
            <w:vMerge w:val="restart"/>
            <w:vAlign w:val="center"/>
          </w:tcPr>
          <w:p w14:paraId="3200AE42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43" w14:textId="28DC78CF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 w:rsidRPr="00814849">
              <w:rPr>
                <w:b/>
                <w:bCs/>
              </w:rPr>
              <w:t>Violence</w:t>
            </w:r>
            <w:r>
              <w:t xml:space="preserve">  </w:t>
            </w:r>
            <w:r w:rsidR="00814849">
              <w:t>T</w:t>
            </w:r>
            <w:r>
              <w:t>hreatening behaviour</w:t>
            </w:r>
          </w:p>
          <w:p w14:paraId="3200AE44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45" w14:textId="77777777" w:rsidR="005865D2" w:rsidRPr="00744EB7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3200AE46" w14:textId="2C4F4393" w:rsidR="005865D2" w:rsidRDefault="005865D2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t>Staff may suffer assaults, threats and abuse from members of the public</w:t>
            </w:r>
          </w:p>
        </w:tc>
        <w:tc>
          <w:tcPr>
            <w:tcW w:w="839" w:type="dxa"/>
            <w:vMerge w:val="restart"/>
            <w:vAlign w:val="center"/>
          </w:tcPr>
          <w:p w14:paraId="3200AE47" w14:textId="045221CB" w:rsidR="005865D2" w:rsidRPr="00F03900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92" w:type="dxa"/>
            <w:vMerge w:val="restart"/>
            <w:vAlign w:val="center"/>
          </w:tcPr>
          <w:p w14:paraId="3568A0D4" w14:textId="1741A69B" w:rsid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</w:pPr>
            <w:r>
              <w:t xml:space="preserve">Staff trained not to resist a robbery. </w:t>
            </w:r>
          </w:p>
          <w:p w14:paraId="252E3F7A" w14:textId="64A40FF8" w:rsid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</w:pPr>
            <w:r>
              <w:t xml:space="preserve">CCTV installed and clearly visible. </w:t>
            </w:r>
          </w:p>
          <w:p w14:paraId="27D78906" w14:textId="3FB30959" w:rsid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</w:pPr>
            <w:r>
              <w:t xml:space="preserve">Usually always two staff on duty. </w:t>
            </w:r>
            <w:r w:rsidR="00891065">
              <w:t>\</w:t>
            </w:r>
          </w:p>
          <w:p w14:paraId="190B8112" w14:textId="3D8C5A90" w:rsid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</w:pPr>
            <w:r>
              <w:t xml:space="preserve">Panic alarm located out of sight of customers, near the till. </w:t>
            </w:r>
          </w:p>
          <w:p w14:paraId="1EF22EEE" w14:textId="2BB55C85" w:rsid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</w:pPr>
            <w:r>
              <w:t xml:space="preserve">Staff provide good, polite service and are told not to confront customers. </w:t>
            </w:r>
          </w:p>
          <w:p w14:paraId="3200AE48" w14:textId="2D8C9940" w:rsidR="005865D2" w:rsidRP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>Staff report incidents of abuse etc and manager discusses with them (on a no-blame basis).</w:t>
            </w:r>
          </w:p>
        </w:tc>
        <w:tc>
          <w:tcPr>
            <w:tcW w:w="1050" w:type="dxa"/>
            <w:vMerge w:val="restart"/>
          </w:tcPr>
          <w:p w14:paraId="087FCDDF" w14:textId="77777777" w:rsidR="005865D2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4CD48A48" w14:textId="77777777" w:rsidR="00891065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26AC8599" w14:textId="77777777" w:rsidR="00891065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0044452F" w14:textId="77777777" w:rsidR="00891065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181203B7" w14:textId="2BC0031D" w:rsidR="00891065" w:rsidRPr="00F03900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9" w:type="dxa"/>
          </w:tcPr>
          <w:p w14:paraId="3200AE49" w14:textId="5871BD4A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Contact local police station to get advice on what else can be done, eg safe procedures for opening and closing</w:t>
            </w:r>
          </w:p>
        </w:tc>
        <w:tc>
          <w:tcPr>
            <w:tcW w:w="2094" w:type="dxa"/>
          </w:tcPr>
          <w:p w14:paraId="70AFE318" w14:textId="4F1DB3FB" w:rsidR="005865D2" w:rsidRDefault="00C83BC4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26A7FA0B" w14:textId="2B081EA8" w:rsidR="005865D2" w:rsidRDefault="00C77C61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 Jan 22</w:t>
            </w:r>
          </w:p>
        </w:tc>
        <w:tc>
          <w:tcPr>
            <w:tcW w:w="984" w:type="dxa"/>
          </w:tcPr>
          <w:p w14:paraId="3200AE4A" w14:textId="620E1407" w:rsidR="005865D2" w:rsidRDefault="00C77C61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 Jan 22</w:t>
            </w:r>
          </w:p>
        </w:tc>
      </w:tr>
      <w:tr w:rsidR="00891065" w:rsidRPr="007C7967" w14:paraId="3BCF5700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2025"/>
        </w:trPr>
        <w:tc>
          <w:tcPr>
            <w:tcW w:w="1958" w:type="dxa"/>
            <w:vMerge/>
            <w:vAlign w:val="center"/>
          </w:tcPr>
          <w:p w14:paraId="5AB52BDB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/>
            <w:vAlign w:val="center"/>
          </w:tcPr>
          <w:p w14:paraId="73604D64" w14:textId="77777777" w:rsidR="005865D2" w:rsidRDefault="005865D2" w:rsidP="00527EEC">
            <w:pPr>
              <w:spacing w:before="120" w:after="120"/>
            </w:pPr>
          </w:p>
        </w:tc>
        <w:tc>
          <w:tcPr>
            <w:tcW w:w="839" w:type="dxa"/>
            <w:vMerge/>
            <w:vAlign w:val="center"/>
          </w:tcPr>
          <w:p w14:paraId="5085F78E" w14:textId="77777777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592" w:type="dxa"/>
            <w:vMerge/>
            <w:vAlign w:val="center"/>
          </w:tcPr>
          <w:p w14:paraId="3E76D0BD" w14:textId="77777777" w:rsidR="005865D2" w:rsidRDefault="005865D2" w:rsidP="004D113F">
            <w:pPr>
              <w:spacing w:before="120" w:after="120"/>
            </w:pPr>
          </w:p>
        </w:tc>
        <w:tc>
          <w:tcPr>
            <w:tcW w:w="1050" w:type="dxa"/>
            <w:vMerge/>
          </w:tcPr>
          <w:p w14:paraId="6F32A771" w14:textId="77777777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054E9084" w14:textId="35CCF2B2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Manager to talk to staff about coping with disputes, eg shoplifting and age-restricted sales.</w:t>
            </w:r>
          </w:p>
        </w:tc>
        <w:tc>
          <w:tcPr>
            <w:tcW w:w="2094" w:type="dxa"/>
          </w:tcPr>
          <w:p w14:paraId="320AD22C" w14:textId="18F69D2B" w:rsidR="005865D2" w:rsidRDefault="00C77C61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642DC0FE" w14:textId="4714FE8B" w:rsidR="005865D2" w:rsidRDefault="00C77C61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 Jan 22</w:t>
            </w:r>
          </w:p>
        </w:tc>
        <w:tc>
          <w:tcPr>
            <w:tcW w:w="984" w:type="dxa"/>
          </w:tcPr>
          <w:p w14:paraId="4A51B667" w14:textId="4391B759" w:rsidR="005865D2" w:rsidRDefault="00C77C61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 Jan 22</w:t>
            </w:r>
          </w:p>
        </w:tc>
      </w:tr>
      <w:tr w:rsidR="00891065" w:rsidRPr="007C7967" w14:paraId="3200AE55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225"/>
        </w:trPr>
        <w:tc>
          <w:tcPr>
            <w:tcW w:w="1958" w:type="dxa"/>
            <w:vMerge w:val="restart"/>
            <w:vAlign w:val="center"/>
          </w:tcPr>
          <w:p w14:paraId="58129012" w14:textId="77777777" w:rsidR="005D15FD" w:rsidRDefault="005865D2" w:rsidP="00527EEC">
            <w:pPr>
              <w:spacing w:before="120" w:after="120"/>
              <w:rPr>
                <w:b/>
                <w:bCs/>
              </w:rPr>
            </w:pPr>
            <w:r w:rsidRPr="005D15FD">
              <w:rPr>
                <w:b/>
                <w:bCs/>
              </w:rPr>
              <w:t>Working at height</w:t>
            </w:r>
          </w:p>
          <w:p w14:paraId="3200AE4C" w14:textId="1B368C0E" w:rsidR="005865D2" w:rsidRDefault="005D15FD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>
              <w:t>C</w:t>
            </w:r>
            <w:r w:rsidR="005865D2">
              <w:t>hanging light bulbs and promo displays</w:t>
            </w:r>
          </w:p>
          <w:p w14:paraId="3200AE4D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4E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4F" w14:textId="77777777" w:rsidR="005865D2" w:rsidRDefault="005865D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3200AE50" w14:textId="0B69C27F" w:rsidR="005865D2" w:rsidRDefault="005865D2" w:rsidP="00527EEC">
            <w:pPr>
              <w:spacing w:before="120" w:after="120"/>
              <w:rPr>
                <w:rFonts w:cs="Arial"/>
                <w:color w:val="000000"/>
              </w:rPr>
            </w:pPr>
            <w:r>
              <w:t>Falls from any height can cause bruising and fractures.</w:t>
            </w:r>
          </w:p>
        </w:tc>
        <w:tc>
          <w:tcPr>
            <w:tcW w:w="839" w:type="dxa"/>
            <w:vMerge w:val="restart"/>
            <w:vAlign w:val="center"/>
          </w:tcPr>
          <w:p w14:paraId="3200AE51" w14:textId="561EC0CA" w:rsidR="005865D2" w:rsidRPr="00F03900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592" w:type="dxa"/>
            <w:vMerge w:val="restart"/>
            <w:vAlign w:val="center"/>
          </w:tcPr>
          <w:p w14:paraId="679D5B78" w14:textId="77777777" w:rsidR="00891065" w:rsidRP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 xml:space="preserve">Strong stepladder, in good condition, provided. </w:t>
            </w:r>
          </w:p>
          <w:p w14:paraId="15BED427" w14:textId="77777777" w:rsidR="00891065" w:rsidRPr="00891065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 xml:space="preserve">Staff shown by the manager how to use stepladder safely, eg not to overreach, not to work on uneven floor etc. </w:t>
            </w:r>
          </w:p>
          <w:p w14:paraId="3200AE52" w14:textId="73FEEC5E" w:rsidR="005865D2" w:rsidRDefault="005865D2" w:rsidP="00891065">
            <w:pPr>
              <w:pStyle w:val="ListParagraph"/>
              <w:numPr>
                <w:ilvl w:val="0"/>
                <w:numId w:val="8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lastRenderedPageBreak/>
              <w:t>Staff wear sensible shoes with good grip.</w:t>
            </w:r>
          </w:p>
        </w:tc>
        <w:tc>
          <w:tcPr>
            <w:tcW w:w="1050" w:type="dxa"/>
            <w:vMerge w:val="restart"/>
          </w:tcPr>
          <w:p w14:paraId="72442D81" w14:textId="77777777" w:rsidR="005865D2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60272B33" w14:textId="77777777" w:rsidR="00891065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60AB1948" w14:textId="59B130C6" w:rsidR="00891065" w:rsidRPr="00F03900" w:rsidRDefault="00891065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9" w:type="dxa"/>
          </w:tcPr>
          <w:p w14:paraId="3200AE53" w14:textId="7A1A7C27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Remind staff to always use the stepladder when working at height and not to stand on chairs.</w:t>
            </w:r>
          </w:p>
        </w:tc>
        <w:tc>
          <w:tcPr>
            <w:tcW w:w="2094" w:type="dxa"/>
          </w:tcPr>
          <w:p w14:paraId="4770DFD7" w14:textId="253FAAE9" w:rsidR="005865D2" w:rsidRDefault="00891065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50480B34" w14:textId="4C455C1B" w:rsidR="005865D2" w:rsidRDefault="00891065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  <w:tc>
          <w:tcPr>
            <w:tcW w:w="984" w:type="dxa"/>
          </w:tcPr>
          <w:p w14:paraId="3200AE54" w14:textId="455BD343" w:rsidR="005865D2" w:rsidRDefault="00891065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</w:tr>
      <w:tr w:rsidR="00891065" w:rsidRPr="007C7967" w14:paraId="0BA67BA2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225"/>
        </w:trPr>
        <w:tc>
          <w:tcPr>
            <w:tcW w:w="1958" w:type="dxa"/>
            <w:vMerge/>
            <w:vAlign w:val="center"/>
          </w:tcPr>
          <w:p w14:paraId="278BD841" w14:textId="77777777" w:rsidR="005865D2" w:rsidRDefault="005865D2" w:rsidP="00527EEC">
            <w:pPr>
              <w:spacing w:before="120" w:after="120"/>
            </w:pPr>
          </w:p>
        </w:tc>
        <w:tc>
          <w:tcPr>
            <w:tcW w:w="1970" w:type="dxa"/>
            <w:vMerge/>
            <w:vAlign w:val="center"/>
          </w:tcPr>
          <w:p w14:paraId="3AF3F215" w14:textId="77777777" w:rsidR="005865D2" w:rsidRDefault="005865D2" w:rsidP="00527EEC">
            <w:pPr>
              <w:spacing w:before="120" w:after="120"/>
            </w:pPr>
          </w:p>
        </w:tc>
        <w:tc>
          <w:tcPr>
            <w:tcW w:w="839" w:type="dxa"/>
            <w:vMerge/>
            <w:vAlign w:val="center"/>
          </w:tcPr>
          <w:p w14:paraId="3B9AD982" w14:textId="77777777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592" w:type="dxa"/>
            <w:vMerge/>
            <w:vAlign w:val="center"/>
          </w:tcPr>
          <w:p w14:paraId="3E972DD0" w14:textId="77777777" w:rsidR="005865D2" w:rsidRDefault="005865D2" w:rsidP="00527EEC">
            <w:pPr>
              <w:spacing w:before="120" w:after="120"/>
            </w:pPr>
          </w:p>
        </w:tc>
        <w:tc>
          <w:tcPr>
            <w:tcW w:w="1050" w:type="dxa"/>
            <w:vMerge/>
          </w:tcPr>
          <w:p w14:paraId="48C55962" w14:textId="77777777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5602CFC1" w14:textId="36D48E2B" w:rsidR="005865D2" w:rsidRPr="00F03900" w:rsidRDefault="005865D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Manager to regularly check the condition of the stepladder.</w:t>
            </w:r>
          </w:p>
        </w:tc>
        <w:tc>
          <w:tcPr>
            <w:tcW w:w="2094" w:type="dxa"/>
          </w:tcPr>
          <w:p w14:paraId="44E90012" w14:textId="1CFA9B97" w:rsidR="005865D2" w:rsidRDefault="00891065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39B48E07" w14:textId="1E0755F2" w:rsidR="005865D2" w:rsidRDefault="00891065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From now on</w:t>
            </w:r>
          </w:p>
        </w:tc>
        <w:tc>
          <w:tcPr>
            <w:tcW w:w="984" w:type="dxa"/>
          </w:tcPr>
          <w:p w14:paraId="5EB97410" w14:textId="77777777" w:rsidR="005865D2" w:rsidRDefault="005865D2" w:rsidP="00B85F98">
            <w:pPr>
              <w:spacing w:before="120" w:after="120"/>
              <w:rPr>
                <w:rFonts w:cs="Arial"/>
                <w:color w:val="000000"/>
              </w:rPr>
            </w:pPr>
          </w:p>
        </w:tc>
      </w:tr>
      <w:tr w:rsidR="00891065" w:rsidRPr="007C7967" w14:paraId="3200AE5F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425"/>
        </w:trPr>
        <w:tc>
          <w:tcPr>
            <w:tcW w:w="1958" w:type="dxa"/>
            <w:vAlign w:val="center"/>
          </w:tcPr>
          <w:p w14:paraId="3200AE56" w14:textId="3CA383D3" w:rsidR="004719C2" w:rsidRDefault="004719C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 w:rsidRPr="005D15FD">
              <w:rPr>
                <w:b/>
                <w:bCs/>
              </w:rPr>
              <w:t>Deliveries</w:t>
            </w:r>
            <w:r>
              <w:t xml:space="preserve"> </w:t>
            </w:r>
            <w:r w:rsidR="005D15FD">
              <w:t>U</w:t>
            </w:r>
            <w:r>
              <w:t>nloading</w:t>
            </w:r>
            <w:r>
              <w:t>.</w:t>
            </w:r>
          </w:p>
          <w:p w14:paraId="3200AE57" w14:textId="77777777" w:rsidR="004719C2" w:rsidRDefault="004719C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58" w14:textId="77777777" w:rsidR="004719C2" w:rsidRDefault="004719C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59" w14:textId="77777777" w:rsidR="004719C2" w:rsidRPr="00744EB7" w:rsidRDefault="004719C2" w:rsidP="00527EEC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Align w:val="center"/>
          </w:tcPr>
          <w:p w14:paraId="3200AE5A" w14:textId="02BEF0E5" w:rsidR="004719C2" w:rsidRDefault="004719C2" w:rsidP="00527EEC">
            <w:pPr>
              <w:spacing w:before="120" w:after="120"/>
              <w:rPr>
                <w:rFonts w:cs="Arial"/>
              </w:rPr>
            </w:pPr>
            <w:r>
              <w:t>Staff or members of the public could be injured by being struck by a vehicle.</w:t>
            </w:r>
          </w:p>
        </w:tc>
        <w:tc>
          <w:tcPr>
            <w:tcW w:w="839" w:type="dxa"/>
            <w:vAlign w:val="center"/>
          </w:tcPr>
          <w:p w14:paraId="3200AE5B" w14:textId="4597759C" w:rsidR="004719C2" w:rsidRPr="00F03900" w:rsidRDefault="00814849" w:rsidP="00527EEC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9</w:t>
            </w:r>
          </w:p>
        </w:tc>
        <w:tc>
          <w:tcPr>
            <w:tcW w:w="2592" w:type="dxa"/>
            <w:vAlign w:val="center"/>
          </w:tcPr>
          <w:p w14:paraId="3200AE5C" w14:textId="0E614A6D" w:rsidR="004719C2" w:rsidRDefault="004719C2" w:rsidP="000E6923">
            <w:pPr>
              <w:spacing w:before="120" w:after="120"/>
              <w:rPr>
                <w:rFonts w:cs="Arial"/>
                <w:color w:val="000000"/>
              </w:rPr>
            </w:pPr>
            <w:r>
              <w:t>Most deliveries tend to arrive either very early, eg papers, or between 9.30 am and 3.30 pm, when road is less busy</w:t>
            </w:r>
          </w:p>
        </w:tc>
        <w:tc>
          <w:tcPr>
            <w:tcW w:w="1050" w:type="dxa"/>
          </w:tcPr>
          <w:p w14:paraId="158B00C9" w14:textId="77777777" w:rsidR="004719C2" w:rsidRDefault="004719C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5567AD8E" w14:textId="10A9DF89" w:rsidR="00814849" w:rsidRPr="00F03900" w:rsidRDefault="00814849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9" w:type="dxa"/>
          </w:tcPr>
          <w:p w14:paraId="3200AE5D" w14:textId="024F88E8" w:rsidR="004719C2" w:rsidRPr="00F03900" w:rsidRDefault="004719C2" w:rsidP="00F03900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Monitor deliveries to ensure they continue to arrive at less busy times.</w:t>
            </w:r>
          </w:p>
        </w:tc>
        <w:tc>
          <w:tcPr>
            <w:tcW w:w="2094" w:type="dxa"/>
          </w:tcPr>
          <w:p w14:paraId="0543EFD5" w14:textId="60A13522" w:rsidR="004719C2" w:rsidRDefault="00C77C61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Staff</w:t>
            </w:r>
          </w:p>
        </w:tc>
        <w:tc>
          <w:tcPr>
            <w:tcW w:w="1125" w:type="dxa"/>
          </w:tcPr>
          <w:p w14:paraId="1A546965" w14:textId="6BAD6CB3" w:rsidR="004719C2" w:rsidRDefault="00C77C61" w:rsidP="00B85F98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From now on</w:t>
            </w:r>
          </w:p>
        </w:tc>
        <w:tc>
          <w:tcPr>
            <w:tcW w:w="984" w:type="dxa"/>
          </w:tcPr>
          <w:p w14:paraId="3200AE5E" w14:textId="0268B066" w:rsidR="004719C2" w:rsidRDefault="004719C2" w:rsidP="00B85F98">
            <w:pPr>
              <w:spacing w:before="120" w:after="120"/>
              <w:rPr>
                <w:rFonts w:cs="Arial"/>
                <w:color w:val="000000"/>
              </w:rPr>
            </w:pPr>
          </w:p>
        </w:tc>
      </w:tr>
      <w:tr w:rsidR="00891065" w:rsidRPr="007C7967" w14:paraId="3200AE69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325"/>
        </w:trPr>
        <w:tc>
          <w:tcPr>
            <w:tcW w:w="1958" w:type="dxa"/>
            <w:vMerge w:val="restart"/>
            <w:vAlign w:val="center"/>
          </w:tcPr>
          <w:p w14:paraId="3200AE60" w14:textId="7E2D80F1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Chemicals</w:t>
            </w:r>
          </w:p>
          <w:p w14:paraId="32B89776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61" w14:textId="09023260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>
              <w:t>Contact with bleach and other cleaning</w:t>
            </w:r>
          </w:p>
          <w:p w14:paraId="3200AE62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63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3200AE64" w14:textId="5CBE8B72" w:rsidR="004719C2" w:rsidRDefault="004719C2" w:rsidP="006A7304">
            <w:pPr>
              <w:spacing w:before="120" w:after="120"/>
              <w:rPr>
                <w:rFonts w:cs="Arial"/>
              </w:rPr>
            </w:pPr>
            <w:r>
              <w:t>Staff doing cleaning risk skin irritation or eye</w:t>
            </w:r>
            <w:r>
              <w:t xml:space="preserve"> </w:t>
            </w:r>
            <w:r>
              <w:t>damage from direct contact with cleaning chemicals. Vapour may cause breathing problems.</w:t>
            </w:r>
          </w:p>
        </w:tc>
        <w:tc>
          <w:tcPr>
            <w:tcW w:w="839" w:type="dxa"/>
            <w:vMerge w:val="restart"/>
            <w:vAlign w:val="center"/>
          </w:tcPr>
          <w:p w14:paraId="3200AE65" w14:textId="5FF14D4E" w:rsidR="004719C2" w:rsidRPr="00F03900" w:rsidRDefault="00814849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592" w:type="dxa"/>
            <w:vMerge w:val="restart"/>
            <w:vAlign w:val="center"/>
          </w:tcPr>
          <w:p w14:paraId="3200AE66" w14:textId="3B1F1686" w:rsidR="004719C2" w:rsidRDefault="004719C2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sym w:font="Symbol" w:char="F0B7"/>
            </w:r>
            <w:r>
              <w:t xml:space="preserve"> Mops, brushes and strong rubber gloves are provided and used. </w:t>
            </w:r>
            <w:r>
              <w:sym w:font="Symbol" w:char="F0B7"/>
            </w:r>
            <w:r>
              <w:t xml:space="preserve"> Staff shown how to use cleaning</w:t>
            </w:r>
            <w:r>
              <w:t xml:space="preserve"> </w:t>
            </w:r>
            <w:r>
              <w:t>products safely, eg follow instructions on the label, dilute properly and never transfer to an unmarked container.</w:t>
            </w:r>
            <w:r>
              <w:t xml:space="preserve"> </w:t>
            </w:r>
          </w:p>
        </w:tc>
        <w:tc>
          <w:tcPr>
            <w:tcW w:w="1050" w:type="dxa"/>
            <w:vMerge w:val="restart"/>
          </w:tcPr>
          <w:p w14:paraId="067D135E" w14:textId="77777777" w:rsidR="004719C2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07FC924E" w14:textId="77777777" w:rsidR="00814849" w:rsidRDefault="00814849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35E77DFC" w14:textId="7F856185" w:rsidR="00814849" w:rsidRPr="00F03900" w:rsidRDefault="00814849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2979" w:type="dxa"/>
          </w:tcPr>
          <w:p w14:paraId="3200AE67" w14:textId="065AB9D3" w:rsidR="004719C2" w:rsidRPr="00F03900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t>Replace ‘irritant’ chemicals with milder alternatives, where possible.</w:t>
            </w:r>
          </w:p>
        </w:tc>
        <w:tc>
          <w:tcPr>
            <w:tcW w:w="2094" w:type="dxa"/>
          </w:tcPr>
          <w:p w14:paraId="31BE719B" w14:textId="07142232" w:rsidR="004719C2" w:rsidRDefault="00C77C61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721903D9" w14:textId="0D73F010" w:rsidR="004719C2" w:rsidRDefault="00C77C61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 Feb 22</w:t>
            </w:r>
          </w:p>
        </w:tc>
        <w:tc>
          <w:tcPr>
            <w:tcW w:w="984" w:type="dxa"/>
          </w:tcPr>
          <w:p w14:paraId="3200AE68" w14:textId="4A983122" w:rsidR="004719C2" w:rsidRDefault="00C77C61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 Jan 22</w:t>
            </w:r>
          </w:p>
        </w:tc>
      </w:tr>
      <w:tr w:rsidR="00891065" w:rsidRPr="007C7967" w14:paraId="61E8646E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1325"/>
        </w:trPr>
        <w:tc>
          <w:tcPr>
            <w:tcW w:w="1958" w:type="dxa"/>
            <w:vMerge/>
            <w:vAlign w:val="center"/>
          </w:tcPr>
          <w:p w14:paraId="12777E7A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Merge/>
            <w:vAlign w:val="center"/>
          </w:tcPr>
          <w:p w14:paraId="0D3BD8BA" w14:textId="77777777" w:rsidR="004719C2" w:rsidRDefault="004719C2" w:rsidP="006A7304">
            <w:pPr>
              <w:spacing w:before="120" w:after="120"/>
            </w:pPr>
          </w:p>
        </w:tc>
        <w:tc>
          <w:tcPr>
            <w:tcW w:w="839" w:type="dxa"/>
            <w:vMerge/>
            <w:vAlign w:val="center"/>
          </w:tcPr>
          <w:p w14:paraId="4BF61935" w14:textId="77777777" w:rsidR="004719C2" w:rsidRPr="00F03900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592" w:type="dxa"/>
            <w:vMerge/>
            <w:vAlign w:val="center"/>
          </w:tcPr>
          <w:p w14:paraId="3B31E497" w14:textId="77777777" w:rsidR="004719C2" w:rsidRDefault="004719C2" w:rsidP="006A7304">
            <w:pPr>
              <w:spacing w:before="120" w:after="120"/>
            </w:pPr>
          </w:p>
        </w:tc>
        <w:tc>
          <w:tcPr>
            <w:tcW w:w="1050" w:type="dxa"/>
            <w:vMerge/>
          </w:tcPr>
          <w:p w14:paraId="041B42A3" w14:textId="77777777" w:rsidR="004719C2" w:rsidRPr="00F03900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24D80929" w14:textId="4CAA28F3" w:rsidR="004719C2" w:rsidRDefault="004719C2" w:rsidP="006A7304">
            <w:pPr>
              <w:spacing w:before="120" w:after="120"/>
              <w:jc w:val="center"/>
            </w:pPr>
            <w:r>
              <w:t>Staff reminded to wash gloves before taking them off carefully and storing in a clean place.</w:t>
            </w:r>
          </w:p>
        </w:tc>
        <w:tc>
          <w:tcPr>
            <w:tcW w:w="2094" w:type="dxa"/>
          </w:tcPr>
          <w:p w14:paraId="370DEF46" w14:textId="3F8AB344" w:rsidR="004719C2" w:rsidRDefault="00C77C61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2CA11763" w14:textId="37334BC5" w:rsidR="004719C2" w:rsidRDefault="00C77C61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 Jan</w:t>
            </w:r>
          </w:p>
        </w:tc>
        <w:tc>
          <w:tcPr>
            <w:tcW w:w="984" w:type="dxa"/>
          </w:tcPr>
          <w:p w14:paraId="0EE4283D" w14:textId="33216E8E" w:rsidR="004719C2" w:rsidRDefault="00C77C61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08 Jan</w:t>
            </w:r>
          </w:p>
        </w:tc>
      </w:tr>
      <w:tr w:rsidR="005D15FD" w:rsidRPr="007C7967" w14:paraId="3200AE73" w14:textId="77777777" w:rsidTr="005D15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425"/>
        </w:trPr>
        <w:tc>
          <w:tcPr>
            <w:tcW w:w="1958" w:type="dxa"/>
            <w:vAlign w:val="center"/>
          </w:tcPr>
          <w:p w14:paraId="6E22BC1C" w14:textId="77777777" w:rsidR="00814849" w:rsidRDefault="004719C2" w:rsidP="006A7304">
            <w:pPr>
              <w:spacing w:before="120" w:after="120"/>
            </w:pPr>
            <w:r w:rsidRPr="00814849">
              <w:rPr>
                <w:b/>
                <w:bCs/>
              </w:rPr>
              <w:t xml:space="preserve">Electrical </w:t>
            </w:r>
          </w:p>
          <w:p w14:paraId="3200AE6A" w14:textId="607E7386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  <w:r>
              <w:t xml:space="preserve">Faulty building wiring, faulty </w:t>
            </w:r>
            <w:r>
              <w:lastRenderedPageBreak/>
              <w:t>electrical appliances</w:t>
            </w:r>
          </w:p>
          <w:p w14:paraId="3200AE6B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51531305" w14:textId="77777777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  <w:p w14:paraId="3200AE6D" w14:textId="5252E61F" w:rsidR="004719C2" w:rsidRDefault="004719C2" w:rsidP="006A7304">
            <w:pPr>
              <w:spacing w:before="120" w:after="120"/>
              <w:rPr>
                <w:rFonts w:cs="Arial"/>
                <w:b/>
                <w:i/>
                <w:color w:val="000000"/>
              </w:rPr>
            </w:pPr>
          </w:p>
        </w:tc>
        <w:tc>
          <w:tcPr>
            <w:tcW w:w="1970" w:type="dxa"/>
            <w:vAlign w:val="center"/>
          </w:tcPr>
          <w:p w14:paraId="3200AE6E" w14:textId="6348A8A3" w:rsidR="004719C2" w:rsidRDefault="004719C2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lastRenderedPageBreak/>
              <w:sym w:font="Symbol" w:char="F0B7"/>
            </w:r>
            <w:r>
              <w:t xml:space="preserve"> Staff could get electrical shocks or burns from faulty electrics, including portable electrical </w:t>
            </w:r>
            <w:r>
              <w:lastRenderedPageBreak/>
              <w:t>equipment – heaters, fans etc.</w:t>
            </w:r>
          </w:p>
        </w:tc>
        <w:tc>
          <w:tcPr>
            <w:tcW w:w="839" w:type="dxa"/>
            <w:vAlign w:val="center"/>
          </w:tcPr>
          <w:p w14:paraId="3200AE6F" w14:textId="00FD2252" w:rsidR="004719C2" w:rsidRPr="00F03900" w:rsidRDefault="00814849" w:rsidP="00814849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lastRenderedPageBreak/>
              <w:t>9</w:t>
            </w:r>
          </w:p>
        </w:tc>
        <w:tc>
          <w:tcPr>
            <w:tcW w:w="2592" w:type="dxa"/>
            <w:vAlign w:val="center"/>
          </w:tcPr>
          <w:p w14:paraId="3214A49F" w14:textId="77777777" w:rsidR="00891065" w:rsidRPr="00891065" w:rsidRDefault="004719C2" w:rsidP="0089106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 xml:space="preserve">Staff trained to spot and report any defective plugs, discoloured sockets, damaged cable and on/off </w:t>
            </w:r>
            <w:r>
              <w:lastRenderedPageBreak/>
              <w:t xml:space="preserve">switches, and to take any defective equipment out of use. </w:t>
            </w:r>
          </w:p>
          <w:p w14:paraId="3FA67742" w14:textId="77777777" w:rsidR="00891065" w:rsidRPr="00891065" w:rsidRDefault="004719C2" w:rsidP="0089106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 xml:space="preserve">Staff know where the fuse box is and how to safely turn the electricity off in an emergency. </w:t>
            </w:r>
          </w:p>
          <w:p w14:paraId="10FA3DBC" w14:textId="77777777" w:rsidR="00891065" w:rsidRPr="00891065" w:rsidRDefault="004719C2" w:rsidP="0089106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 xml:space="preserve">Clear access to the fuse box. </w:t>
            </w:r>
          </w:p>
          <w:p w14:paraId="1F169752" w14:textId="77777777" w:rsidR="004719C2" w:rsidRPr="00891065" w:rsidRDefault="004719C2" w:rsidP="0089106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223" w:hanging="223"/>
              <w:rPr>
                <w:rFonts w:cs="Arial"/>
                <w:color w:val="000000"/>
              </w:rPr>
            </w:pPr>
            <w:r>
              <w:t>Qualified electrician does safety check of building electrics every five years.</w:t>
            </w:r>
          </w:p>
          <w:p w14:paraId="3200AE70" w14:textId="66798F61" w:rsidR="00891065" w:rsidRPr="00891065" w:rsidRDefault="00891065" w:rsidP="00814849">
            <w:pPr>
              <w:pStyle w:val="ListParagraph"/>
              <w:spacing w:before="120" w:after="120"/>
              <w:ind w:left="223"/>
              <w:rPr>
                <w:rFonts w:cs="Arial"/>
                <w:color w:val="000000"/>
              </w:rPr>
            </w:pPr>
          </w:p>
        </w:tc>
        <w:tc>
          <w:tcPr>
            <w:tcW w:w="1050" w:type="dxa"/>
          </w:tcPr>
          <w:p w14:paraId="2F871DE5" w14:textId="77777777" w:rsidR="004719C2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</w:p>
          <w:p w14:paraId="2E720B44" w14:textId="682709FD" w:rsidR="00814849" w:rsidRDefault="00814849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  <w:p w14:paraId="78F16282" w14:textId="6D92A933" w:rsidR="00814849" w:rsidRPr="00F03900" w:rsidRDefault="00814849" w:rsidP="00814849">
            <w:pPr>
              <w:spacing w:before="120" w:after="120"/>
              <w:rPr>
                <w:rFonts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</w:tcPr>
          <w:p w14:paraId="3200AE71" w14:textId="633DC091" w:rsidR="004719C2" w:rsidRPr="00F03900" w:rsidRDefault="004719C2" w:rsidP="006A7304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lastRenderedPageBreak/>
              <w:t>Manager to do visual check of plugs, sockets, cables and on/off switches every three months.</w:t>
            </w:r>
          </w:p>
        </w:tc>
        <w:tc>
          <w:tcPr>
            <w:tcW w:w="2094" w:type="dxa"/>
          </w:tcPr>
          <w:p w14:paraId="5E534E04" w14:textId="5D92F487" w:rsidR="004719C2" w:rsidRDefault="00C77C61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 and Staff</w:t>
            </w:r>
          </w:p>
        </w:tc>
        <w:tc>
          <w:tcPr>
            <w:tcW w:w="1125" w:type="dxa"/>
          </w:tcPr>
          <w:p w14:paraId="3CE4CF23" w14:textId="669096F1" w:rsidR="004719C2" w:rsidRDefault="00C77C61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From now on</w:t>
            </w:r>
          </w:p>
        </w:tc>
        <w:tc>
          <w:tcPr>
            <w:tcW w:w="984" w:type="dxa"/>
          </w:tcPr>
          <w:p w14:paraId="3200AE72" w14:textId="16E806A3" w:rsidR="004719C2" w:rsidRDefault="004719C2" w:rsidP="006A7304">
            <w:pPr>
              <w:spacing w:before="120" w:after="120"/>
              <w:rPr>
                <w:rFonts w:cs="Arial"/>
                <w:color w:val="000000"/>
              </w:rPr>
            </w:pPr>
          </w:p>
        </w:tc>
      </w:tr>
      <w:tr w:rsidR="005D15FD" w:rsidRPr="007C7967" w14:paraId="67B9B6FF" w14:textId="77777777" w:rsidTr="008216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425"/>
        </w:trPr>
        <w:tc>
          <w:tcPr>
            <w:tcW w:w="1958" w:type="dxa"/>
            <w:vAlign w:val="center"/>
          </w:tcPr>
          <w:p w14:paraId="25022884" w14:textId="77777777" w:rsidR="005D15FD" w:rsidRDefault="00223322" w:rsidP="006A7304">
            <w:pPr>
              <w:spacing w:before="120" w:after="120"/>
            </w:pPr>
            <w:r w:rsidRPr="005D15FD">
              <w:rPr>
                <w:b/>
                <w:bCs/>
              </w:rPr>
              <w:t>Fire</w:t>
            </w:r>
            <w:r>
              <w:t xml:space="preserve"> </w:t>
            </w:r>
          </w:p>
          <w:p w14:paraId="4D0FB600" w14:textId="68050E4A" w:rsidR="00223322" w:rsidRDefault="00223322" w:rsidP="006A7304">
            <w:pPr>
              <w:spacing w:before="120" w:after="120"/>
            </w:pPr>
            <w:r>
              <w:t>Faulty electrics, arson.</w:t>
            </w:r>
          </w:p>
        </w:tc>
        <w:tc>
          <w:tcPr>
            <w:tcW w:w="1970" w:type="dxa"/>
            <w:vAlign w:val="center"/>
          </w:tcPr>
          <w:p w14:paraId="6EC601BA" w14:textId="033F4D8E" w:rsidR="00223322" w:rsidRDefault="00223322" w:rsidP="006A7304">
            <w:pPr>
              <w:spacing w:before="120" w:after="120"/>
            </w:pPr>
            <w:r>
              <w:t>If trapped, staff could suffer from smoke inhalation/burns</w:t>
            </w:r>
          </w:p>
        </w:tc>
        <w:tc>
          <w:tcPr>
            <w:tcW w:w="839" w:type="dxa"/>
            <w:vAlign w:val="center"/>
          </w:tcPr>
          <w:p w14:paraId="3D3D33B5" w14:textId="3CB72A64" w:rsidR="00223322" w:rsidRPr="00F03900" w:rsidRDefault="00814849" w:rsidP="008216C2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592" w:type="dxa"/>
            <w:vAlign w:val="center"/>
          </w:tcPr>
          <w:p w14:paraId="6FF57966" w14:textId="5A53325F" w:rsidR="00223322" w:rsidRDefault="00223322" w:rsidP="006A7304">
            <w:pPr>
              <w:spacing w:before="120" w:after="120"/>
            </w:pPr>
            <w:r>
              <w:t>Fire risk assessment done, as and necessary action taken.</w:t>
            </w:r>
            <w:r>
              <w:t xml:space="preserve">  Evacuation plan in place</w:t>
            </w:r>
          </w:p>
        </w:tc>
        <w:tc>
          <w:tcPr>
            <w:tcW w:w="1050" w:type="dxa"/>
            <w:vAlign w:val="center"/>
          </w:tcPr>
          <w:p w14:paraId="373F254F" w14:textId="75C9B069" w:rsidR="00814849" w:rsidRPr="00F03900" w:rsidRDefault="00814849" w:rsidP="008216C2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9" w:type="dxa"/>
          </w:tcPr>
          <w:p w14:paraId="0C8706DE" w14:textId="26A15A8D" w:rsidR="00223322" w:rsidRDefault="006D62F8" w:rsidP="006A7304">
            <w:pPr>
              <w:spacing w:before="120" w:after="120"/>
              <w:jc w:val="center"/>
            </w:pPr>
            <w:r>
              <w:t>Remind staff to keep backyard gate locked out of hours to stop intruders getting in.</w:t>
            </w:r>
          </w:p>
        </w:tc>
        <w:tc>
          <w:tcPr>
            <w:tcW w:w="2094" w:type="dxa"/>
          </w:tcPr>
          <w:p w14:paraId="331F2AD9" w14:textId="38243CF9" w:rsidR="00223322" w:rsidRDefault="00814849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4DBB8326" w14:textId="19C52C5A" w:rsidR="00223322" w:rsidRDefault="00814849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  <w:tc>
          <w:tcPr>
            <w:tcW w:w="984" w:type="dxa"/>
          </w:tcPr>
          <w:p w14:paraId="2DA32B1D" w14:textId="5D1A872F" w:rsidR="00223322" w:rsidRDefault="00814849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 Jan 22</w:t>
            </w:r>
          </w:p>
        </w:tc>
      </w:tr>
      <w:tr w:rsidR="005D15FD" w:rsidRPr="007C7967" w14:paraId="280DA01A" w14:textId="77777777" w:rsidTr="008216C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9" w:type="dxa"/>
          <w:trHeight w:val="425"/>
        </w:trPr>
        <w:tc>
          <w:tcPr>
            <w:tcW w:w="1958" w:type="dxa"/>
            <w:vAlign w:val="center"/>
          </w:tcPr>
          <w:p w14:paraId="225CAA7E" w14:textId="77777777" w:rsidR="005D15FD" w:rsidRPr="005D15FD" w:rsidRDefault="005D15FD" w:rsidP="006A7304">
            <w:pPr>
              <w:spacing w:before="120" w:after="120"/>
              <w:rPr>
                <w:b/>
                <w:bCs/>
              </w:rPr>
            </w:pPr>
            <w:r w:rsidRPr="005D15FD">
              <w:rPr>
                <w:b/>
                <w:bCs/>
              </w:rPr>
              <w:t>Work Environment</w:t>
            </w:r>
          </w:p>
          <w:p w14:paraId="574A3940" w14:textId="2950F891" w:rsidR="00223322" w:rsidRDefault="006D62F8" w:rsidP="006A7304">
            <w:pPr>
              <w:spacing w:before="120" w:after="120"/>
            </w:pPr>
            <w:r>
              <w:t>Cold temperatures, freezer work</w:t>
            </w:r>
          </w:p>
        </w:tc>
        <w:tc>
          <w:tcPr>
            <w:tcW w:w="1970" w:type="dxa"/>
            <w:vAlign w:val="center"/>
          </w:tcPr>
          <w:p w14:paraId="55833DEA" w14:textId="10D1EF98" w:rsidR="00223322" w:rsidRDefault="006D62F8" w:rsidP="006A7304">
            <w:pPr>
              <w:spacing w:before="120" w:after="120"/>
            </w:pPr>
            <w:r>
              <w:t>Staff may suffer discomfort whilst stocking the freezer at work</w:t>
            </w:r>
          </w:p>
        </w:tc>
        <w:tc>
          <w:tcPr>
            <w:tcW w:w="839" w:type="dxa"/>
            <w:vAlign w:val="center"/>
          </w:tcPr>
          <w:p w14:paraId="26EB28E7" w14:textId="3AB414B7" w:rsidR="00223322" w:rsidRPr="00F03900" w:rsidRDefault="00814849" w:rsidP="00814849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592" w:type="dxa"/>
            <w:vAlign w:val="center"/>
          </w:tcPr>
          <w:p w14:paraId="268CF92A" w14:textId="707BC659" w:rsidR="00223322" w:rsidRDefault="006D62F8" w:rsidP="006A7304">
            <w:pPr>
              <w:spacing w:before="120" w:after="120"/>
            </w:pPr>
            <w:r>
              <w:t>Freezer gloves provided for use when restocking freezer.</w:t>
            </w:r>
          </w:p>
        </w:tc>
        <w:tc>
          <w:tcPr>
            <w:tcW w:w="1050" w:type="dxa"/>
            <w:vAlign w:val="center"/>
          </w:tcPr>
          <w:p w14:paraId="093F9288" w14:textId="6AF441B2" w:rsidR="00223322" w:rsidRPr="00F03900" w:rsidRDefault="00814849" w:rsidP="008216C2">
            <w:pPr>
              <w:spacing w:before="120" w:after="120"/>
              <w:jc w:val="center"/>
              <w:rPr>
                <w:rFonts w:cs="Arial"/>
                <w:b/>
                <w:color w:val="000000"/>
                <w:sz w:val="32"/>
                <w:szCs w:val="32"/>
              </w:rPr>
            </w:pPr>
            <w:r>
              <w:rPr>
                <w:rFonts w:cs="Arial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9" w:type="dxa"/>
          </w:tcPr>
          <w:p w14:paraId="66E52FD0" w14:textId="53EDB1C6" w:rsidR="00223322" w:rsidRDefault="006D62F8" w:rsidP="006A7304">
            <w:pPr>
              <w:spacing w:before="120" w:after="120"/>
              <w:jc w:val="center"/>
            </w:pPr>
            <w:r>
              <w:t>Replace gloves when they are showing signs of wear and tear</w:t>
            </w:r>
          </w:p>
        </w:tc>
        <w:tc>
          <w:tcPr>
            <w:tcW w:w="2094" w:type="dxa"/>
          </w:tcPr>
          <w:p w14:paraId="0168388D" w14:textId="032205A4" w:rsidR="00223322" w:rsidRDefault="00814849" w:rsidP="008216C2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Manager</w:t>
            </w:r>
          </w:p>
        </w:tc>
        <w:tc>
          <w:tcPr>
            <w:tcW w:w="1125" w:type="dxa"/>
          </w:tcPr>
          <w:p w14:paraId="164E219D" w14:textId="7AA7FA41" w:rsidR="00223322" w:rsidRDefault="00814849" w:rsidP="006A7304">
            <w:pPr>
              <w:spacing w:before="120" w:after="12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From now on</w:t>
            </w:r>
          </w:p>
        </w:tc>
        <w:tc>
          <w:tcPr>
            <w:tcW w:w="984" w:type="dxa"/>
          </w:tcPr>
          <w:p w14:paraId="4E6C33D7" w14:textId="77777777" w:rsidR="00223322" w:rsidRDefault="00223322" w:rsidP="006A7304">
            <w:pPr>
              <w:spacing w:before="120" w:after="120"/>
              <w:rPr>
                <w:rFonts w:cs="Arial"/>
                <w:color w:val="000000"/>
              </w:rPr>
            </w:pPr>
          </w:p>
        </w:tc>
      </w:tr>
    </w:tbl>
    <w:p w14:paraId="3200AE74" w14:textId="77777777" w:rsidR="00515814" w:rsidRDefault="00515814" w:rsidP="00515814">
      <w:pPr>
        <w:pStyle w:val="NoSpacing"/>
        <w:rPr>
          <w:rFonts w:ascii="Arial" w:hAnsi="Arial" w:cs="Arial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7701"/>
        <w:gridCol w:w="7887"/>
      </w:tblGrid>
      <w:tr w:rsidR="003621AF" w14:paraId="3200AE77" w14:textId="77777777" w:rsidTr="008216C2">
        <w:tc>
          <w:tcPr>
            <w:tcW w:w="7701" w:type="dxa"/>
          </w:tcPr>
          <w:p w14:paraId="3200AE75" w14:textId="77777777" w:rsidR="003621AF" w:rsidRDefault="003621AF" w:rsidP="003621AF">
            <w:r>
              <w:t>Any Licences, Training required?</w:t>
            </w:r>
          </w:p>
        </w:tc>
        <w:tc>
          <w:tcPr>
            <w:tcW w:w="7887" w:type="dxa"/>
          </w:tcPr>
          <w:p w14:paraId="3200AE76" w14:textId="561561A0" w:rsidR="003621AF" w:rsidRDefault="008216C2" w:rsidP="00D03310">
            <w:r>
              <w:t xml:space="preserve">Fire warden &amp; First Aid Training </w:t>
            </w:r>
          </w:p>
        </w:tc>
      </w:tr>
      <w:tr w:rsidR="003621AF" w14:paraId="3200AE7A" w14:textId="77777777" w:rsidTr="008216C2">
        <w:tc>
          <w:tcPr>
            <w:tcW w:w="7701" w:type="dxa"/>
          </w:tcPr>
          <w:p w14:paraId="3200AE78" w14:textId="77777777" w:rsidR="003621AF" w:rsidRDefault="003621AF" w:rsidP="003621AF"/>
        </w:tc>
        <w:tc>
          <w:tcPr>
            <w:tcW w:w="7887" w:type="dxa"/>
          </w:tcPr>
          <w:p w14:paraId="3200AE79" w14:textId="77777777" w:rsidR="003621AF" w:rsidRDefault="003621AF" w:rsidP="00D03310"/>
        </w:tc>
      </w:tr>
    </w:tbl>
    <w:p w14:paraId="3200AE7B" w14:textId="77777777" w:rsidR="003621AF" w:rsidRDefault="003621AF" w:rsidP="00D03310"/>
    <w:tbl>
      <w:tblPr>
        <w:tblW w:w="1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3402"/>
        <w:gridCol w:w="2127"/>
        <w:gridCol w:w="2510"/>
      </w:tblGrid>
      <w:tr w:rsidR="00616B07" w:rsidRPr="00E80473" w14:paraId="3200AE8A" w14:textId="77777777" w:rsidTr="00616B07">
        <w:trPr>
          <w:trHeight w:val="567"/>
        </w:trPr>
        <w:tc>
          <w:tcPr>
            <w:tcW w:w="3964" w:type="dxa"/>
            <w:shd w:val="clear" w:color="auto" w:fill="D9D9D9"/>
            <w:vAlign w:val="center"/>
          </w:tcPr>
          <w:p w14:paraId="3200AE84" w14:textId="366DDD89" w:rsidR="00616B07" w:rsidRPr="00AE7B81" w:rsidRDefault="00616B07" w:rsidP="003621AF">
            <w:pPr>
              <w:pStyle w:val="Noparagraphstyle"/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AU"/>
              </w:rPr>
              <w:t>Team Member Name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3200AE85" w14:textId="2FD8ACA2" w:rsidR="00616B07" w:rsidRPr="00AE7B81" w:rsidRDefault="00616B07" w:rsidP="00E95B72">
            <w:pPr>
              <w:pStyle w:val="Noparagraphstyle"/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AU"/>
              </w:rPr>
              <w:t>Team Member Position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200AE86" w14:textId="4A82012C" w:rsidR="00616B07" w:rsidRPr="00AE7B81" w:rsidRDefault="00616B07" w:rsidP="00E95B72">
            <w:pPr>
              <w:pStyle w:val="Noparagraphstyle"/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  <w:r w:rsidRPr="00AE7B81">
              <w:rPr>
                <w:rFonts w:ascii="Arial" w:hAnsi="Arial" w:cs="Arial"/>
                <w:b/>
                <w:sz w:val="18"/>
                <w:szCs w:val="18"/>
                <w:lang w:val="en-AU"/>
              </w:rPr>
              <w:t>Dat</w:t>
            </w:r>
            <w:r>
              <w:rPr>
                <w:rFonts w:ascii="Arial" w:hAnsi="Arial" w:cs="Arial"/>
                <w:b/>
                <w:sz w:val="18"/>
                <w:szCs w:val="18"/>
                <w:lang w:val="en-AU"/>
              </w:rPr>
              <w:t>e</w:t>
            </w:r>
          </w:p>
        </w:tc>
        <w:tc>
          <w:tcPr>
            <w:tcW w:w="2510" w:type="dxa"/>
            <w:shd w:val="clear" w:color="auto" w:fill="D9D9D9"/>
            <w:vAlign w:val="center"/>
          </w:tcPr>
          <w:p w14:paraId="3200AE88" w14:textId="54B8D868" w:rsidR="00616B07" w:rsidRPr="00AE7B81" w:rsidRDefault="00616B07" w:rsidP="00746249">
            <w:pPr>
              <w:pStyle w:val="Noparagraphstyle"/>
              <w:rPr>
                <w:rFonts w:ascii="Arial" w:hAnsi="Arial" w:cs="Arial"/>
                <w:b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AU"/>
              </w:rPr>
              <w:t>Signature</w:t>
            </w:r>
          </w:p>
        </w:tc>
      </w:tr>
      <w:tr w:rsidR="00616B07" w:rsidRPr="00E80473" w14:paraId="3200AE91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8B" w14:textId="42F83610" w:rsidR="00616B07" w:rsidRPr="008C2C41" w:rsidRDefault="00BE7CD6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Mel Axford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200AE8C" w14:textId="764FD15F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Manager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200AE8D" w14:textId="75B3A0ED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10 Jan 22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200AE8F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98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92" w14:textId="74AA3493" w:rsidR="00616B07" w:rsidRPr="008C2C41" w:rsidRDefault="00BE7CD6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Harry Kane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200AE93" w14:textId="7AD2D07B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Deputy Manager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200AE94" w14:textId="37398369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10 Jan 22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200AE96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9F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99" w14:textId="2E89D875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 xml:space="preserve">Eric Dier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200AE9A" w14:textId="65C2FD0A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Staff Member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200AE9B" w14:textId="5EB5BE54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10 Jan 22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200AE9D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A6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0" w14:textId="7DC93AB4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Laura Kenny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200AEA1" w14:textId="25694F2C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 xml:space="preserve">Staff Member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200AEA2" w14:textId="63CB5D29" w:rsidR="00616B07" w:rsidRPr="008C2C41" w:rsidRDefault="000E762D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  <w:r>
              <w:rPr>
                <w:rFonts w:ascii="Arial" w:hAnsi="Arial" w:cs="Arial"/>
                <w:sz w:val="18"/>
                <w:szCs w:val="18"/>
                <w:lang w:val="en-AU"/>
              </w:rPr>
              <w:t>10 Jan 22</w:t>
            </w:r>
          </w:p>
        </w:tc>
        <w:tc>
          <w:tcPr>
            <w:tcW w:w="2510" w:type="dxa"/>
            <w:shd w:val="clear" w:color="auto" w:fill="auto"/>
            <w:vAlign w:val="center"/>
          </w:tcPr>
          <w:p w14:paraId="3200AEA4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AD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7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A8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A9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AB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B4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E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AF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B0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B2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</w:tbl>
    <w:p w14:paraId="3200AEB6" w14:textId="4A48C4F9" w:rsidR="003621AF" w:rsidRPr="000C44D1" w:rsidRDefault="003621AF" w:rsidP="00616B07"/>
    <w:sectPr w:rsidR="003621AF" w:rsidRPr="000C44D1" w:rsidSect="00B070DD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3508" w14:textId="77777777" w:rsidR="00E01E2B" w:rsidRDefault="00E01E2B">
      <w:pPr>
        <w:spacing w:after="0" w:line="240" w:lineRule="auto"/>
      </w:pPr>
      <w:r>
        <w:separator/>
      </w:r>
    </w:p>
  </w:endnote>
  <w:endnote w:type="continuationSeparator" w:id="0">
    <w:p w14:paraId="16AC5330" w14:textId="77777777" w:rsidR="00E01E2B" w:rsidRDefault="00E0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sium MVB Std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ED14" w14:textId="3F230406" w:rsidR="00616B07" w:rsidRPr="00616B07" w:rsidRDefault="00616B07">
    <w:pPr>
      <w:pStyle w:val="Footer"/>
      <w:rPr>
        <w:lang w:val="en-US"/>
      </w:rPr>
    </w:pPr>
    <w:r>
      <w:rPr>
        <w:lang w:val="en-US"/>
      </w:rPr>
      <w:t>SHE05 – 01 Risk Assessment V2</w:t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  <w:t>13/0</w:t>
    </w:r>
    <w:r w:rsidR="005D15FD">
      <w:rPr>
        <w:lang w:val="en-US"/>
      </w:rPr>
      <w:t>3/</w:t>
    </w:r>
    <w:r>
      <w:rPr>
        <w:lang w:val="en-US"/>
      </w:rPr>
      <w:t>2</w:t>
    </w:r>
    <w:r w:rsidR="005D15FD"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B9EAE" w14:textId="77777777" w:rsidR="00E01E2B" w:rsidRDefault="00E01E2B">
      <w:pPr>
        <w:spacing w:after="0" w:line="240" w:lineRule="auto"/>
      </w:pPr>
      <w:r>
        <w:separator/>
      </w:r>
    </w:p>
  </w:footnote>
  <w:footnote w:type="continuationSeparator" w:id="0">
    <w:p w14:paraId="28BC48A0" w14:textId="77777777" w:rsidR="00E01E2B" w:rsidRDefault="00E01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0" w14:textId="47A09463" w:rsidR="00B61997" w:rsidRDefault="005D15FD" w:rsidP="00551F8F">
    <w:pPr>
      <w:pStyle w:val="Header"/>
    </w:pPr>
    <w:r>
      <w:rPr>
        <w:noProof/>
      </w:rPr>
      <w:pict w14:anchorId="18F9F1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9579" o:spid="_x0000_s1026" type="#_x0000_t136" style="position:absolute;left:0;text-align:left;margin-left:0;margin-top:0;width:606.8pt;height:151.7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"/>
        </v:shape>
      </w:pict>
    </w:r>
    <w:r w:rsidR="00A263E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00AEC4" wp14:editId="1370F48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17210" cy="2808605"/>
              <wp:effectExtent l="0" t="0" r="2540" b="1270"/>
              <wp:wrapNone/>
              <wp:docPr id="8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617210" cy="280860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E98EA" id="_x0000_t202" coordsize="21600,21600" o:spt="202" path="m,l,21600r21600,l21600,xe">
              <v:stroke joinstyle="miter"/>
              <v:path gradientshapeok="t" o:connecttype="rect"/>
            </v:shapetype>
            <v:shape id="WordArt 7" o:spid="_x0000_s1026" type="#_x0000_t202" style="position:absolute;margin-left:0;margin-top:0;width:442.3pt;height:2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" filled="f" stroked="f">
              <o:lock v:ext="edit" text="t" shapetype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1" w14:textId="10906BE6" w:rsidR="00131619" w:rsidRPr="00131619" w:rsidRDefault="005D15FD" w:rsidP="00131619">
    <w:pPr>
      <w:pStyle w:val="Heading1"/>
    </w:pPr>
    <w:bookmarkStart w:id="0" w:name="_Toc343431525"/>
    <w:bookmarkStart w:id="1" w:name="_Toc343431695"/>
    <w:bookmarkStart w:id="2" w:name="_Toc343630756"/>
    <w:bookmarkStart w:id="3" w:name="_Toc343864203"/>
    <w:bookmarkStart w:id="4" w:name="_Toc344117528"/>
    <w:bookmarkStart w:id="5" w:name="_Toc347405356"/>
    <w:r>
      <w:rPr>
        <w:noProof/>
      </w:rPr>
      <w:pict w14:anchorId="3AA2BF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9580" o:spid="_x0000_s1027" type="#_x0000_t136" style="position:absolute;left:0;text-align:left;margin-left:0;margin-top:0;width:606.8pt;height:151.7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"/>
        </v:shape>
      </w:pict>
    </w:r>
    <w:r w:rsidR="00A263EE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0AEC5" wp14:editId="4AC7993B">
              <wp:simplePos x="0" y="0"/>
              <wp:positionH relativeFrom="column">
                <wp:posOffset>7717155</wp:posOffset>
              </wp:positionH>
              <wp:positionV relativeFrom="paragraph">
                <wp:posOffset>-241300</wp:posOffset>
              </wp:positionV>
              <wp:extent cx="1819910" cy="563880"/>
              <wp:effectExtent l="1905" t="0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91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0AED1" w14:textId="77777777" w:rsidR="00B61997" w:rsidRDefault="00B61997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00AED3" wp14:editId="3200AED4">
                                <wp:extent cx="1537034" cy="442501"/>
                                <wp:effectExtent l="19050" t="0" r="6016" b="0"/>
                                <wp:docPr id="16" name="Picture 15" descr="IFP Logo Logo Low-Res JPEG 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FP Logo Logo Low-Res JPEG 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1138" cy="44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0AEC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607.65pt;margin-top:-19pt;width:143.3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" stroked="f">
              <v:textbox>
                <w:txbxContent>
                  <w:p w14:paraId="3200AED1" w14:textId="77777777" w:rsidR="00B61997" w:rsidRDefault="00B61997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00AED3" wp14:editId="3200AED4">
                          <wp:extent cx="1537034" cy="442501"/>
                          <wp:effectExtent l="19050" t="0" r="6016" b="0"/>
                          <wp:docPr id="16" name="Picture 15" descr="IFP Logo Logo Low-Res JPEG 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FP Logo Logo Low-Res JPEG 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1138" cy="4465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263E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00AEC6" wp14:editId="77CB52E0">
              <wp:simplePos x="0" y="0"/>
              <wp:positionH relativeFrom="column">
                <wp:posOffset>31115</wp:posOffset>
              </wp:positionH>
              <wp:positionV relativeFrom="paragraph">
                <wp:posOffset>-241300</wp:posOffset>
              </wp:positionV>
              <wp:extent cx="1515745" cy="655320"/>
              <wp:effectExtent l="2540" t="0" r="0" b="317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74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0AED2" w14:textId="77777777" w:rsidR="00B61997" w:rsidRDefault="00B61997" w:rsidP="00244691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00AED5" wp14:editId="3200AED6">
                                <wp:extent cx="1524000" cy="641985"/>
                                <wp:effectExtent l="19050" t="0" r="0" b="0"/>
                                <wp:docPr id="1" name="Picture 1" descr="TIR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IR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0" cy="641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00AEC6" id="Text Box 9" o:spid="_x0000_s1028" type="#_x0000_t202" style="position:absolute;left:0;text-align:left;margin-left:2.45pt;margin-top:-19pt;width:119.3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" stroked="f">
              <v:textbox>
                <w:txbxContent>
                  <w:p w14:paraId="3200AED2" w14:textId="77777777" w:rsidR="00B61997" w:rsidRDefault="00B61997" w:rsidP="00244691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00AED5" wp14:editId="3200AED6">
                          <wp:extent cx="1524000" cy="641985"/>
                          <wp:effectExtent l="19050" t="0" r="0" b="0"/>
                          <wp:docPr id="1" name="Picture 1" descr="TIR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IR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641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61997">
      <w:t xml:space="preserve">Risk Assessment </w:t>
    </w:r>
    <w:r w:rsidR="00B61997" w:rsidRPr="00640951">
      <w:t>(</w:t>
    </w:r>
    <w:r w:rsidR="00B61997">
      <w:t>RA</w:t>
    </w:r>
    <w:r w:rsidR="00B61997" w:rsidRPr="00640951">
      <w:t>)</w:t>
    </w:r>
    <w:bookmarkEnd w:id="0"/>
    <w:bookmarkEnd w:id="1"/>
    <w:bookmarkEnd w:id="2"/>
    <w:bookmarkEnd w:id="3"/>
    <w:bookmarkEnd w:id="4"/>
    <w:bookmarkEnd w:id="5"/>
    <w:r w:rsidR="00B61997">
      <w:t xml:space="preserve"> </w:t>
    </w:r>
    <w:r w:rsidR="00131619">
      <w:t>SHE05-0</w:t>
    </w:r>
    <w:r w:rsidR="006E271D">
      <w:t>2</w:t>
    </w:r>
  </w:p>
  <w:p w14:paraId="3200AEC2" w14:textId="77777777" w:rsidR="00B61997" w:rsidRDefault="00B61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3" w14:textId="27F1F47B" w:rsidR="00B61997" w:rsidRDefault="005D15FD" w:rsidP="00551F8F">
    <w:pPr>
      <w:pStyle w:val="Header"/>
    </w:pPr>
    <w:r>
      <w:rPr>
        <w:noProof/>
      </w:rPr>
      <w:pict w14:anchorId="74C440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39578" o:spid="_x0000_s1025" type="#_x0000_t136" style="position:absolute;left:0;text-align:left;margin-left:0;margin-top:0;width:606.8pt;height:151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XAMPLE"/>
        </v:shape>
      </w:pict>
    </w:r>
    <w:r w:rsidR="00A263E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00AEC7" wp14:editId="4798652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17210" cy="2808605"/>
              <wp:effectExtent l="0" t="0" r="2540" b="1270"/>
              <wp:wrapNone/>
              <wp:docPr id="4" name="WordAr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617210" cy="280860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A38E8" id="_x0000_t202" coordsize="21600,21600" o:spt="202" path="m,l,21600r21600,l21600,xe">
              <v:stroke joinstyle="miter"/>
              <v:path gradientshapeok="t" o:connecttype="rect"/>
            </v:shapetype>
            <v:shape id="WordArt 6" o:spid="_x0000_s1026" type="#_x0000_t202" style="position:absolute;margin-left:0;margin-top:0;width:442.3pt;height:2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" filled="f" stroked="f">
              <o:lock v:ext="edit" text="t" shapetype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799B"/>
    <w:multiLevelType w:val="hybridMultilevel"/>
    <w:tmpl w:val="F7284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82C84"/>
    <w:multiLevelType w:val="hybridMultilevel"/>
    <w:tmpl w:val="F7088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93260"/>
    <w:multiLevelType w:val="hybridMultilevel"/>
    <w:tmpl w:val="89C25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6E95"/>
    <w:multiLevelType w:val="hybridMultilevel"/>
    <w:tmpl w:val="1B26D230"/>
    <w:lvl w:ilvl="0" w:tplc="01AEBF0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734647"/>
    <w:multiLevelType w:val="hybridMultilevel"/>
    <w:tmpl w:val="F812767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F37948"/>
    <w:multiLevelType w:val="hybridMultilevel"/>
    <w:tmpl w:val="F02E9B48"/>
    <w:lvl w:ilvl="0" w:tplc="EECA6D44">
      <w:start w:val="1"/>
      <w:numFmt w:val="bullet"/>
      <w:pStyle w:val="table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6" w15:restartNumberingAfterBreak="0">
    <w:nsid w:val="4DB14725"/>
    <w:multiLevelType w:val="hybridMultilevel"/>
    <w:tmpl w:val="2B863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4515A"/>
    <w:multiLevelType w:val="hybridMultilevel"/>
    <w:tmpl w:val="3B92AA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AA0AB1"/>
    <w:multiLevelType w:val="hybridMultilevel"/>
    <w:tmpl w:val="B64049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6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997"/>
    <w:rsid w:val="00011DEA"/>
    <w:rsid w:val="00035C30"/>
    <w:rsid w:val="000366FA"/>
    <w:rsid w:val="00042CE4"/>
    <w:rsid w:val="00064181"/>
    <w:rsid w:val="0006730C"/>
    <w:rsid w:val="0006743D"/>
    <w:rsid w:val="000755B5"/>
    <w:rsid w:val="00092793"/>
    <w:rsid w:val="00094CEE"/>
    <w:rsid w:val="000B42A4"/>
    <w:rsid w:val="000B4DE6"/>
    <w:rsid w:val="000B4F19"/>
    <w:rsid w:val="000C44D1"/>
    <w:rsid w:val="000E00C6"/>
    <w:rsid w:val="000E6923"/>
    <w:rsid w:val="000E762D"/>
    <w:rsid w:val="000E7F15"/>
    <w:rsid w:val="00107129"/>
    <w:rsid w:val="00107167"/>
    <w:rsid w:val="00131131"/>
    <w:rsid w:val="00131619"/>
    <w:rsid w:val="0013786F"/>
    <w:rsid w:val="00145741"/>
    <w:rsid w:val="00170CE7"/>
    <w:rsid w:val="00172AC7"/>
    <w:rsid w:val="0017363B"/>
    <w:rsid w:val="00177D65"/>
    <w:rsid w:val="0019392F"/>
    <w:rsid w:val="00194AB1"/>
    <w:rsid w:val="001D2B5C"/>
    <w:rsid w:val="001E3355"/>
    <w:rsid w:val="001E5529"/>
    <w:rsid w:val="0020076E"/>
    <w:rsid w:val="00202602"/>
    <w:rsid w:val="00206DFA"/>
    <w:rsid w:val="00223322"/>
    <w:rsid w:val="0022782D"/>
    <w:rsid w:val="002354C7"/>
    <w:rsid w:val="00244083"/>
    <w:rsid w:val="00244691"/>
    <w:rsid w:val="002460CF"/>
    <w:rsid w:val="00266699"/>
    <w:rsid w:val="00277EC5"/>
    <w:rsid w:val="0028585B"/>
    <w:rsid w:val="002A1372"/>
    <w:rsid w:val="002B314A"/>
    <w:rsid w:val="002B6D81"/>
    <w:rsid w:val="002C3577"/>
    <w:rsid w:val="002C3624"/>
    <w:rsid w:val="002C3E00"/>
    <w:rsid w:val="002C7E9F"/>
    <w:rsid w:val="002D4CC9"/>
    <w:rsid w:val="002D5C6A"/>
    <w:rsid w:val="002D7DCF"/>
    <w:rsid w:val="002F1137"/>
    <w:rsid w:val="002F34B5"/>
    <w:rsid w:val="0032057D"/>
    <w:rsid w:val="00326BB7"/>
    <w:rsid w:val="00327A2B"/>
    <w:rsid w:val="003404D6"/>
    <w:rsid w:val="0034336E"/>
    <w:rsid w:val="00352FD9"/>
    <w:rsid w:val="0035680C"/>
    <w:rsid w:val="003621AF"/>
    <w:rsid w:val="00362385"/>
    <w:rsid w:val="00366523"/>
    <w:rsid w:val="003725A0"/>
    <w:rsid w:val="003754E1"/>
    <w:rsid w:val="00383C1E"/>
    <w:rsid w:val="003A5CAA"/>
    <w:rsid w:val="003B46B3"/>
    <w:rsid w:val="003C1D17"/>
    <w:rsid w:val="003E3D51"/>
    <w:rsid w:val="003F1233"/>
    <w:rsid w:val="003F2DD2"/>
    <w:rsid w:val="003F4AEB"/>
    <w:rsid w:val="00436129"/>
    <w:rsid w:val="004633AC"/>
    <w:rsid w:val="004719C2"/>
    <w:rsid w:val="00473EAB"/>
    <w:rsid w:val="00490F3B"/>
    <w:rsid w:val="00492BAC"/>
    <w:rsid w:val="004B0B1A"/>
    <w:rsid w:val="004B28F2"/>
    <w:rsid w:val="004B4C99"/>
    <w:rsid w:val="004B794A"/>
    <w:rsid w:val="004D113F"/>
    <w:rsid w:val="004F2BB2"/>
    <w:rsid w:val="00512CBA"/>
    <w:rsid w:val="00515814"/>
    <w:rsid w:val="005243AD"/>
    <w:rsid w:val="00525B8E"/>
    <w:rsid w:val="00527EEC"/>
    <w:rsid w:val="005355FF"/>
    <w:rsid w:val="00547727"/>
    <w:rsid w:val="00551F8F"/>
    <w:rsid w:val="00580535"/>
    <w:rsid w:val="005865D2"/>
    <w:rsid w:val="0058739C"/>
    <w:rsid w:val="005A0D23"/>
    <w:rsid w:val="005A42D7"/>
    <w:rsid w:val="005C35D8"/>
    <w:rsid w:val="005C37D6"/>
    <w:rsid w:val="005D14B7"/>
    <w:rsid w:val="005D15FD"/>
    <w:rsid w:val="005D2788"/>
    <w:rsid w:val="005D6A20"/>
    <w:rsid w:val="005E69C4"/>
    <w:rsid w:val="006010A8"/>
    <w:rsid w:val="00605F96"/>
    <w:rsid w:val="00616B07"/>
    <w:rsid w:val="006242A5"/>
    <w:rsid w:val="00630257"/>
    <w:rsid w:val="0064292C"/>
    <w:rsid w:val="00646F5F"/>
    <w:rsid w:val="00660DE6"/>
    <w:rsid w:val="006707DB"/>
    <w:rsid w:val="006870A3"/>
    <w:rsid w:val="006A4CC3"/>
    <w:rsid w:val="006A7304"/>
    <w:rsid w:val="006D4F3C"/>
    <w:rsid w:val="006D62F8"/>
    <w:rsid w:val="006E196F"/>
    <w:rsid w:val="006E271D"/>
    <w:rsid w:val="006F6BA4"/>
    <w:rsid w:val="00717203"/>
    <w:rsid w:val="00726510"/>
    <w:rsid w:val="00726F44"/>
    <w:rsid w:val="00735B4D"/>
    <w:rsid w:val="00746249"/>
    <w:rsid w:val="007465D8"/>
    <w:rsid w:val="0075120E"/>
    <w:rsid w:val="0079169D"/>
    <w:rsid w:val="007943B9"/>
    <w:rsid w:val="007A045D"/>
    <w:rsid w:val="007A3B85"/>
    <w:rsid w:val="007A48B4"/>
    <w:rsid w:val="007C6589"/>
    <w:rsid w:val="007D7945"/>
    <w:rsid w:val="007E5854"/>
    <w:rsid w:val="00806B60"/>
    <w:rsid w:val="00814849"/>
    <w:rsid w:val="008216C2"/>
    <w:rsid w:val="00834402"/>
    <w:rsid w:val="008356E7"/>
    <w:rsid w:val="00840E2C"/>
    <w:rsid w:val="0084114A"/>
    <w:rsid w:val="008600A6"/>
    <w:rsid w:val="00863D6A"/>
    <w:rsid w:val="00884002"/>
    <w:rsid w:val="00890BB8"/>
    <w:rsid w:val="00891065"/>
    <w:rsid w:val="00891332"/>
    <w:rsid w:val="008C562C"/>
    <w:rsid w:val="008C64F0"/>
    <w:rsid w:val="008F69F4"/>
    <w:rsid w:val="0090271B"/>
    <w:rsid w:val="00905E27"/>
    <w:rsid w:val="009060B1"/>
    <w:rsid w:val="009155B1"/>
    <w:rsid w:val="009266E7"/>
    <w:rsid w:val="009313EE"/>
    <w:rsid w:val="009368FB"/>
    <w:rsid w:val="009565E5"/>
    <w:rsid w:val="00983994"/>
    <w:rsid w:val="009910C5"/>
    <w:rsid w:val="00995BAB"/>
    <w:rsid w:val="009A69C4"/>
    <w:rsid w:val="009C2F64"/>
    <w:rsid w:val="009F2CF1"/>
    <w:rsid w:val="009F348B"/>
    <w:rsid w:val="00A230A7"/>
    <w:rsid w:val="00A263EE"/>
    <w:rsid w:val="00A66DF2"/>
    <w:rsid w:val="00A73DE7"/>
    <w:rsid w:val="00A7535E"/>
    <w:rsid w:val="00A81281"/>
    <w:rsid w:val="00A913CF"/>
    <w:rsid w:val="00AA37ED"/>
    <w:rsid w:val="00AB502F"/>
    <w:rsid w:val="00AC1F12"/>
    <w:rsid w:val="00AD0ECC"/>
    <w:rsid w:val="00AE1720"/>
    <w:rsid w:val="00AE5BA0"/>
    <w:rsid w:val="00AE6689"/>
    <w:rsid w:val="00B06BA6"/>
    <w:rsid w:val="00B070DD"/>
    <w:rsid w:val="00B13521"/>
    <w:rsid w:val="00B61997"/>
    <w:rsid w:val="00B62571"/>
    <w:rsid w:val="00B72A27"/>
    <w:rsid w:val="00B85F98"/>
    <w:rsid w:val="00B925EA"/>
    <w:rsid w:val="00BA691F"/>
    <w:rsid w:val="00BE7CD6"/>
    <w:rsid w:val="00BF28C3"/>
    <w:rsid w:val="00C1137E"/>
    <w:rsid w:val="00C202D4"/>
    <w:rsid w:val="00C23B99"/>
    <w:rsid w:val="00C459D7"/>
    <w:rsid w:val="00C46E21"/>
    <w:rsid w:val="00C61A7F"/>
    <w:rsid w:val="00C66E19"/>
    <w:rsid w:val="00C758CB"/>
    <w:rsid w:val="00C77C61"/>
    <w:rsid w:val="00C83BC4"/>
    <w:rsid w:val="00C87699"/>
    <w:rsid w:val="00C938C0"/>
    <w:rsid w:val="00C96E91"/>
    <w:rsid w:val="00CA7D5C"/>
    <w:rsid w:val="00CB7481"/>
    <w:rsid w:val="00CC7538"/>
    <w:rsid w:val="00CD384D"/>
    <w:rsid w:val="00CD48B6"/>
    <w:rsid w:val="00D021C3"/>
    <w:rsid w:val="00D03310"/>
    <w:rsid w:val="00D16AEF"/>
    <w:rsid w:val="00D20B98"/>
    <w:rsid w:val="00D24B3C"/>
    <w:rsid w:val="00D33081"/>
    <w:rsid w:val="00D403B2"/>
    <w:rsid w:val="00D57854"/>
    <w:rsid w:val="00D6105A"/>
    <w:rsid w:val="00D6601F"/>
    <w:rsid w:val="00D70237"/>
    <w:rsid w:val="00D74EA8"/>
    <w:rsid w:val="00D76D53"/>
    <w:rsid w:val="00D815D1"/>
    <w:rsid w:val="00D82ED4"/>
    <w:rsid w:val="00DA0398"/>
    <w:rsid w:val="00DD6B66"/>
    <w:rsid w:val="00DE00A2"/>
    <w:rsid w:val="00DE2A56"/>
    <w:rsid w:val="00DE578B"/>
    <w:rsid w:val="00E01E2B"/>
    <w:rsid w:val="00E22EB4"/>
    <w:rsid w:val="00E3249A"/>
    <w:rsid w:val="00E35680"/>
    <w:rsid w:val="00E406CB"/>
    <w:rsid w:val="00E476DE"/>
    <w:rsid w:val="00E74EA4"/>
    <w:rsid w:val="00E80473"/>
    <w:rsid w:val="00E95B72"/>
    <w:rsid w:val="00E9678F"/>
    <w:rsid w:val="00EA3D29"/>
    <w:rsid w:val="00EA456B"/>
    <w:rsid w:val="00EC2A60"/>
    <w:rsid w:val="00ED6B48"/>
    <w:rsid w:val="00ED6EE6"/>
    <w:rsid w:val="00EE14C6"/>
    <w:rsid w:val="00EE4365"/>
    <w:rsid w:val="00EF2EB5"/>
    <w:rsid w:val="00F03900"/>
    <w:rsid w:val="00F6562E"/>
    <w:rsid w:val="00F93DBA"/>
    <w:rsid w:val="00F9594A"/>
    <w:rsid w:val="00FB0574"/>
    <w:rsid w:val="00FB7C4A"/>
    <w:rsid w:val="00FC2996"/>
    <w:rsid w:val="00FD22AE"/>
    <w:rsid w:val="00FE5601"/>
    <w:rsid w:val="00FE5E04"/>
    <w:rsid w:val="00FE79A1"/>
    <w:rsid w:val="00FF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0AE20"/>
  <w15:docId w15:val="{FBA3A9D9-7C47-4F85-AF77-1474F479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F8F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F8F"/>
    <w:pPr>
      <w:keepNext/>
      <w:keepLines/>
      <w:spacing w:after="12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F8F"/>
    <w:pPr>
      <w:keepNext/>
      <w:keepLines/>
      <w:spacing w:before="120" w:after="120" w:line="240" w:lineRule="auto"/>
      <w:outlineLvl w:val="1"/>
    </w:pPr>
    <w:rPr>
      <w:rFonts w:eastAsia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1F8F"/>
    <w:pPr>
      <w:keepNext/>
      <w:keepLines/>
      <w:spacing w:before="60" w:after="60"/>
      <w:jc w:val="center"/>
      <w:outlineLvl w:val="2"/>
    </w:pPr>
    <w:rPr>
      <w:rFonts w:ascii="Arial Bold" w:eastAsia="Times New Roman" w:hAnsi="Arial Bold"/>
      <w:b/>
      <w:bCs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1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1F8F"/>
    <w:pPr>
      <w:tabs>
        <w:tab w:val="center" w:pos="4513"/>
        <w:tab w:val="right" w:pos="9026"/>
      </w:tabs>
      <w:spacing w:after="0" w:line="240" w:lineRule="auto"/>
      <w:ind w:left="709"/>
    </w:pPr>
    <w:rPr>
      <w:rFonts w:ascii="Calibri" w:hAnsi="Calibri"/>
      <w:color w:val="000000"/>
      <w:sz w:val="18"/>
      <w:szCs w:val="20"/>
    </w:rPr>
  </w:style>
  <w:style w:type="character" w:customStyle="1" w:styleId="HeaderChar">
    <w:name w:val="Header Char"/>
    <w:link w:val="Header"/>
    <w:uiPriority w:val="99"/>
    <w:rsid w:val="00551F8F"/>
    <w:rPr>
      <w:rFonts w:ascii="Calibri" w:eastAsia="Calibri" w:hAnsi="Calibri" w:cs="Arial"/>
      <w:color w:val="000000"/>
      <w:sz w:val="18"/>
      <w:szCs w:val="20"/>
    </w:rPr>
  </w:style>
  <w:style w:type="character" w:customStyle="1" w:styleId="Heading2Char">
    <w:name w:val="Heading 2 Char"/>
    <w:link w:val="Heading2"/>
    <w:uiPriority w:val="9"/>
    <w:rsid w:val="00551F8F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link w:val="Heading3"/>
    <w:uiPriority w:val="9"/>
    <w:rsid w:val="00551F8F"/>
    <w:rPr>
      <w:rFonts w:ascii="Arial Bold" w:eastAsia="Times New Roman" w:hAnsi="Arial Bold" w:cs="Arial"/>
      <w:b/>
      <w:bCs/>
      <w:sz w:val="20"/>
      <w:szCs w:val="18"/>
    </w:rPr>
  </w:style>
  <w:style w:type="character" w:customStyle="1" w:styleId="Heading1Char">
    <w:name w:val="Heading 1 Char"/>
    <w:link w:val="Heading1"/>
    <w:uiPriority w:val="9"/>
    <w:rsid w:val="00551F8F"/>
    <w:rPr>
      <w:rFonts w:ascii="Arial" w:eastAsia="Calibri" w:hAnsi="Arial" w:cs="Arial"/>
      <w:b/>
      <w:bCs/>
      <w:sz w:val="40"/>
      <w:szCs w:val="40"/>
    </w:rPr>
  </w:style>
  <w:style w:type="paragraph" w:customStyle="1" w:styleId="tableheading">
    <w:name w:val="table heading"/>
    <w:basedOn w:val="Normal"/>
    <w:link w:val="tableheadingChar"/>
    <w:qFormat/>
    <w:rsid w:val="00551F8F"/>
    <w:pPr>
      <w:spacing w:before="80" w:after="80" w:line="240" w:lineRule="auto"/>
    </w:pPr>
    <w:rPr>
      <w:b/>
      <w:szCs w:val="20"/>
    </w:rPr>
  </w:style>
  <w:style w:type="paragraph" w:customStyle="1" w:styleId="Bodystyle">
    <w:name w:val="Body style"/>
    <w:basedOn w:val="Normal"/>
    <w:link w:val="BodystyleChar"/>
    <w:qFormat/>
    <w:rsid w:val="000C44D1"/>
    <w:pPr>
      <w:spacing w:line="260" w:lineRule="exact"/>
    </w:pPr>
    <w:rPr>
      <w:rFonts w:cs="Arial"/>
      <w:color w:val="000000"/>
      <w:szCs w:val="20"/>
      <w:lang w:bidi="en-US"/>
    </w:rPr>
  </w:style>
  <w:style w:type="character" w:customStyle="1" w:styleId="tableheadingChar">
    <w:name w:val="table heading Char"/>
    <w:link w:val="tableheading"/>
    <w:rsid w:val="00551F8F"/>
    <w:rPr>
      <w:rFonts w:ascii="Arial" w:hAnsi="Arial"/>
      <w:b/>
      <w:sz w:val="20"/>
    </w:rPr>
  </w:style>
  <w:style w:type="character" w:customStyle="1" w:styleId="BodystyleChar">
    <w:name w:val="Body style Char"/>
    <w:link w:val="Bodystyle"/>
    <w:rsid w:val="000C44D1"/>
    <w:rPr>
      <w:rFonts w:ascii="Arial" w:eastAsia="Calibri" w:hAnsi="Arial" w:cs="Arial"/>
      <w:color w:val="000000"/>
      <w:lang w:bidi="en-US"/>
    </w:rPr>
  </w:style>
  <w:style w:type="paragraph" w:customStyle="1" w:styleId="tabletext">
    <w:name w:val="table text"/>
    <w:basedOn w:val="Normal"/>
    <w:link w:val="tabletextChar"/>
    <w:qFormat/>
    <w:rsid w:val="000C44D1"/>
    <w:pPr>
      <w:spacing w:before="100" w:after="100" w:line="260" w:lineRule="atLeast"/>
    </w:pPr>
    <w:rPr>
      <w:color w:val="000000"/>
      <w:szCs w:val="20"/>
    </w:rPr>
  </w:style>
  <w:style w:type="character" w:customStyle="1" w:styleId="tabletextChar">
    <w:name w:val="table text Char"/>
    <w:link w:val="tabletext"/>
    <w:rsid w:val="000C44D1"/>
    <w:rPr>
      <w:rFonts w:ascii="Arial" w:eastAsia="Calibri" w:hAnsi="Arial" w:cs="Arial"/>
      <w:color w:val="000000"/>
      <w:szCs w:val="20"/>
    </w:rPr>
  </w:style>
  <w:style w:type="paragraph" w:customStyle="1" w:styleId="tablebullet">
    <w:name w:val="table bullet"/>
    <w:basedOn w:val="Normal"/>
    <w:link w:val="tablebulletChar"/>
    <w:qFormat/>
    <w:rsid w:val="000C44D1"/>
    <w:pPr>
      <w:numPr>
        <w:numId w:val="2"/>
      </w:numPr>
      <w:spacing w:after="120" w:line="240" w:lineRule="auto"/>
    </w:pPr>
    <w:rPr>
      <w:rFonts w:eastAsia="Times New Roman" w:cs="Arial"/>
      <w:color w:val="000000"/>
      <w:szCs w:val="20"/>
      <w:lang w:bidi="en-US"/>
    </w:rPr>
  </w:style>
  <w:style w:type="character" w:customStyle="1" w:styleId="tablebulletChar">
    <w:name w:val="table bullet Char"/>
    <w:link w:val="tablebullet"/>
    <w:rsid w:val="000C44D1"/>
    <w:rPr>
      <w:rFonts w:ascii="Arial" w:eastAsia="Times New Roman" w:hAnsi="Arial" w:cs="Arial"/>
      <w:color w:val="000000"/>
      <w:lang w:bidi="en-US"/>
    </w:rPr>
  </w:style>
  <w:style w:type="character" w:customStyle="1" w:styleId="Italic">
    <w:name w:val="Italic"/>
    <w:uiPriority w:val="1"/>
    <w:qFormat/>
    <w:rsid w:val="000C44D1"/>
    <w:rPr>
      <w:i/>
    </w:rPr>
  </w:style>
  <w:style w:type="paragraph" w:customStyle="1" w:styleId="SWMSheading">
    <w:name w:val="SWMS heading"/>
    <w:basedOn w:val="tableheading"/>
    <w:link w:val="SWMSheadingChar"/>
    <w:qFormat/>
    <w:rsid w:val="000C44D1"/>
    <w:pPr>
      <w:spacing w:before="100" w:after="40" w:line="280" w:lineRule="atLeast"/>
    </w:pPr>
    <w:rPr>
      <w:rFonts w:eastAsia="Times New Roman"/>
      <w:lang w:val="en-US" w:eastAsia="en-AU"/>
    </w:rPr>
  </w:style>
  <w:style w:type="character" w:customStyle="1" w:styleId="SWMSheadingChar">
    <w:name w:val="SWMS heading Char"/>
    <w:link w:val="SWMSheading"/>
    <w:rsid w:val="000C44D1"/>
    <w:rPr>
      <w:rFonts w:ascii="Arial" w:eastAsia="Times New Roman" w:hAnsi="Arial" w:cs="Tahoma"/>
      <w:b/>
      <w:sz w:val="20"/>
      <w:szCs w:val="20"/>
      <w:lang w:val="en-US" w:eastAsia="en-AU"/>
    </w:rPr>
  </w:style>
  <w:style w:type="paragraph" w:customStyle="1" w:styleId="SWMStabletext">
    <w:name w:val="SWMS table text"/>
    <w:basedOn w:val="tabletext"/>
    <w:link w:val="SWMStabletextChar"/>
    <w:qFormat/>
    <w:rsid w:val="000C44D1"/>
    <w:rPr>
      <w:rFonts w:cs="Arial"/>
      <w:color w:val="404040"/>
      <w:lang w:bidi="en-US"/>
    </w:rPr>
  </w:style>
  <w:style w:type="character" w:customStyle="1" w:styleId="SWMStabletextChar">
    <w:name w:val="SWMS table text Char"/>
    <w:link w:val="SWMStabletext"/>
    <w:rsid w:val="000C44D1"/>
    <w:rPr>
      <w:rFonts w:ascii="Arial" w:eastAsia="Calibri" w:hAnsi="Arial" w:cs="Arial"/>
      <w:color w:val="404040"/>
      <w:szCs w:val="20"/>
      <w:lang w:bidi="en-US"/>
    </w:rPr>
  </w:style>
  <w:style w:type="paragraph" w:customStyle="1" w:styleId="SWMStablebullet">
    <w:name w:val="SWMS table bullet"/>
    <w:basedOn w:val="tablebullet"/>
    <w:link w:val="SWMStablebulletChar"/>
    <w:qFormat/>
    <w:rsid w:val="000C44D1"/>
    <w:pPr>
      <w:spacing w:after="20"/>
      <w:ind w:left="307"/>
    </w:pPr>
    <w:rPr>
      <w:rFonts w:eastAsia="Calibri"/>
      <w:color w:val="404040"/>
      <w:lang w:eastAsia="en-AU"/>
    </w:rPr>
  </w:style>
  <w:style w:type="character" w:customStyle="1" w:styleId="SWMStablebulletChar">
    <w:name w:val="SWMS table bullet Char"/>
    <w:link w:val="SWMStablebullet"/>
    <w:rsid w:val="000C44D1"/>
    <w:rPr>
      <w:rFonts w:ascii="Arial" w:eastAsia="Calibri" w:hAnsi="Arial" w:cs="Arial"/>
      <w:color w:val="404040"/>
      <w:lang w:eastAsia="en-AU" w:bidi="en-US"/>
    </w:rPr>
  </w:style>
  <w:style w:type="character" w:styleId="CommentReference">
    <w:name w:val="annotation reference"/>
    <w:uiPriority w:val="99"/>
    <w:semiHidden/>
    <w:unhideWhenUsed/>
    <w:rsid w:val="00D16A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AEF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D16AE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AE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6AE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AE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6AEF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2C35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agnesium MVB Std" w:eastAsia="Times New Roman" w:hAnsi="Magnesium MVB Std"/>
      <w:color w:val="000000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07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0DD"/>
    <w:rPr>
      <w:rFonts w:ascii="Arial" w:hAnsi="Arial"/>
      <w:szCs w:val="22"/>
      <w:lang w:eastAsia="en-US"/>
    </w:rPr>
  </w:style>
  <w:style w:type="paragraph" w:styleId="NoSpacing">
    <w:name w:val="No Spacing"/>
    <w:uiPriority w:val="1"/>
    <w:qFormat/>
    <w:rsid w:val="0051581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42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HR%20Resources\Policies%20&amp;%20Procedures\Intranet%20OHS%20Policies%20&amp;%20Procedures\SHE09%20Safe%20Work%20Method%20Statements\Blank%20SW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21A42AD321847BE8C479302C78AA4" ma:contentTypeVersion="0" ma:contentTypeDescription="Create a new document." ma:contentTypeScope="" ma:versionID="e221148e9a08a10709fb5eae05a1f9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0864E-9986-495A-962F-0948EA713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097DE0-5166-446A-9547-756F572CD88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1C5705C-B394-4667-ABF3-957B9A99AF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SWMS</Template>
  <TotalTime>120</TotalTime>
  <Pages>6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 Method Statement Template</vt:lpstr>
    </vt:vector>
  </TitlesOfParts>
  <Company>Workplace Standards/WorkCover Tasmania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Method Statement Template</dc:title>
  <dc:subject>safety in housing and construction</dc:subject>
  <dc:creator>Narelle Banfield</dc:creator>
  <cp:keywords>swms, safe work template, housing, construction, GB310b</cp:keywords>
  <cp:lastModifiedBy>Mel Axford</cp:lastModifiedBy>
  <cp:revision>6</cp:revision>
  <cp:lastPrinted>2014-06-08T05:29:00Z</cp:lastPrinted>
  <dcterms:created xsi:type="dcterms:W3CDTF">2022-03-24T22:08:00Z</dcterms:created>
  <dcterms:modified xsi:type="dcterms:W3CDTF">2022-03-25T00:07:00Z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0x010100B1E21A42AD321847BE8C479302C78AA4</vt:lpwstr>
  </property>
</Properties>
</file>